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382d6d0a7e628df5dbc287449d16853ae8f126f"/>
    <w:p>
      <w:pPr>
        <w:pStyle w:val="Heading1"/>
      </w:pPr>
      <w:r>
        <w:t xml:space="preserve">Master Thesis: The Role of Teacher Primary in Shaping Educational Outcomes in Israel, Jerusalem</w:t>
      </w:r>
    </w:p>
    <w:bookmarkStart w:id="20" w:name="abstract"/>
    <w:p>
      <w:pPr>
        <w:pStyle w:val="Heading2"/>
      </w:pPr>
      <w:r>
        <w:t xml:space="preserve">Abstract</w:t>
      </w:r>
    </w:p>
    <w:p>
      <w:pPr>
        <w:pStyle w:val="FirstParagraph"/>
      </w:pPr>
      <w:r>
        <w:t xml:space="preserve">This Master Thesis explores the critical role of primary teachers in the educational landscape of Israel, with a specific focus on Jerusalem. Given the city’s unique socio-cultural and political context, this study examines how primary educators navigate challenges such as multicultural classrooms, resource allocation, and curriculum integration. The research aims to highlight strategies employed by Teacher Primary professionals in Jerusalem to foster inclusive learning environments while adhering to national educational standards.</w:t>
      </w:r>
    </w:p>
    <w:bookmarkEnd w:id="20"/>
    <w:bookmarkStart w:id="21" w:name="introduction"/>
    <w:p>
      <w:pPr>
        <w:pStyle w:val="Heading2"/>
      </w:pPr>
      <w:r>
        <w:t xml:space="preserve">Introduction</w:t>
      </w:r>
    </w:p>
    <w:p>
      <w:pPr>
        <w:pStyle w:val="FirstParagraph"/>
      </w:pPr>
      <w:r>
        <w:t xml:space="preserve">Israel’s education system is a cornerstone of national identity and development, with primary education serving as the foundation for lifelong learning. In Jerusalem, a city marked by its historical significance and cultural diversity, Teacher Primary professionals play a pivotal role in addressing the multifaceted needs of students. This thesis investigates how these educators contribute to academic achievement, social cohesion, and the preservation of Jewish heritage while adapting to modern pedagogical demands.</w:t>
      </w:r>
    </w:p>
    <w:p>
      <w:pPr>
        <w:pStyle w:val="BodyText"/>
      </w:pPr>
      <w:r>
        <w:t xml:space="preserve">The study is situated within the broader context of Israel’s commitment to equitable education, as outlined in policies such as the Basic Law: Education. It emphasizes the unique challenges faced by primary teachers in Jerusalem, including disparities in school infrastructure, language barriers among immigrant populations, and socio-political tensions that may impact classroom dynamics.</w:t>
      </w:r>
    </w:p>
    <w:bookmarkEnd w:id="21"/>
    <w:bookmarkStart w:id="22" w:name="literature-review"/>
    <w:p>
      <w:pPr>
        <w:pStyle w:val="Heading2"/>
      </w:pPr>
      <w:r>
        <w:t xml:space="preserve">Literature Review</w:t>
      </w:r>
    </w:p>
    <w:p>
      <w:pPr>
        <w:pStyle w:val="FirstParagraph"/>
      </w:pPr>
      <w:r>
        <w:t xml:space="preserve">Primary education in Israel has long been a focus of academic research, with studies highlighting the importance of early childhood development and teacher training. For instance, [Author A] (Year) notes that Teacher Primary educators in urban centers like Jerusalem must balance state-mandated curricula with the need for culturally responsive teaching. This is particularly relevant given Jerusalem’s diverse student population, which includes Jewish, Muslim, Christian, and immigrant communities.</w:t>
      </w:r>
    </w:p>
    <w:p>
      <w:pPr>
        <w:pStyle w:val="BodyText"/>
      </w:pPr>
      <w:r>
        <w:t xml:space="preserve">Research by [Author B] (Year) underscores the role of Teacher Primary professionals in fostering Hebrew language proficiency among Arab students while respecting their linguistic and cultural backgrounds. Similarly, studies on educational equity in Israel (e.g., [Author C], Year) reveal that schools in Jerusalem often grapple with funding shortages, necessitating creative resource management by educators.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primary schools in Jerusalem with interviews conducted with Teacher Primary professionals. Data collection includes classroom observations, teacher surveys, and analysis of educational policies specific to the region. The study focuses on six schools across different neighborhoods—Jewish, Arab, and mixed—to capture a holistic view of challenges and successes.</w:t>
      </w:r>
    </w:p>
    <w:p>
      <w:pPr>
        <w:pStyle w:val="BodyText"/>
      </w:pPr>
      <w:r>
        <w:t xml:space="preserve">Participants were selected based on their experience in teaching primary grades (Kindergarten to Grade 6) and their willingness to share insights into pedagogical strategies. Semi-structured interviews explored themes such as classroom management, curriculum adaptation, and community engagement. Data analysis utilized thematic coding to identify patterns in teachers’ narratives.</w:t>
      </w:r>
    </w:p>
    <w:bookmarkEnd w:id="23"/>
    <w:bookmarkStart w:id="24" w:name="findings-and-discussion"/>
    <w:p>
      <w:pPr>
        <w:pStyle w:val="Heading2"/>
      </w:pPr>
      <w:r>
        <w:t xml:space="preserve">Findings and Discussion</w:t>
      </w:r>
    </w:p>
    <w:p>
      <w:pPr>
        <w:pStyle w:val="FirstParagraph"/>
      </w:pPr>
      <w:r>
        <w:t xml:space="preserve">The research reveals that Teacher Primary educators in Jerusalem employ innovative methods to address cultural diversity. For example, one teacher described integrating Arabic folktales into Hebrew literature lessons to bridge linguistic gaps and promote mutual respect among students. Another highlighted the use of technology, such as digital storytelling tools, to engage immigrant children in STEM subjects.</w:t>
      </w:r>
    </w:p>
    <w:p>
      <w:pPr>
        <w:pStyle w:val="BodyText"/>
      </w:pPr>
      <w:r>
        <w:t xml:space="preserve">Resource constraints were a recurring theme. Many teachers reported relying on community partnerships and crowdfunding platforms to supplement school materials. However, they also emphasized the importance of professional development programs funded by Israeli educational authorities to enhance their capacity for inclusive teaching.</w:t>
      </w:r>
    </w:p>
    <w:p>
      <w:pPr>
        <w:pStyle w:val="BodyText"/>
      </w:pPr>
      <w:r>
        <w:t xml:space="preserve">Notably, Teacher Primary professionals in Jerusalem often serve as cultural ambassadors, mediating between students from different backgrounds and fostering dialogue about shared historical sites like the Western Wall or Al-Aqsa Mosque. This role extends beyond academia, contributing to social cohesion in a city marked by division.</w:t>
      </w:r>
    </w:p>
    <w:bookmarkEnd w:id="24"/>
    <w:bookmarkStart w:id="25" w:name="challenges-and-recommendations"/>
    <w:p>
      <w:pPr>
        <w:pStyle w:val="Heading2"/>
      </w:pPr>
      <w:r>
        <w:t xml:space="preserve">Challenges and Recommendations</w:t>
      </w:r>
    </w:p>
    <w:p>
      <w:pPr>
        <w:pStyle w:val="FirstParagraph"/>
      </w:pPr>
      <w:r>
        <w:t xml:space="preserve">Despite their dedication, primary teachers in Jerusalem face significant challenges. These include navigating political tensions that may disrupt school operations, addressing the needs of students with disabilities or limited Hebrew proficiency, and coping with high student-to-teacher ratios. The study also identifies a shortage of Arabic-speaking Teacher Primary professionals in Jewish schools and vice versa.</w:t>
      </w:r>
    </w:p>
    <w:p>
      <w:pPr>
        <w:pStyle w:val="BodyText"/>
      </w:pPr>
      <w:r>
        <w:t xml:space="preserve">To address these issues, the thesis proposes several recommendations: (1) Expanding funding for multicultural teacher training programs in Israel; (2) Encouraging collaboration between Jewish and Arab school systems through joint workshops; and (3) Developing a city-wide initiative to recognize Teacher Primary educators as key agents of peace-building in Jerusalem.</w:t>
      </w:r>
    </w:p>
    <w:bookmarkEnd w:id="25"/>
    <w:bookmarkStart w:id="26" w:name="conclusion"/>
    <w:p>
      <w:pPr>
        <w:pStyle w:val="Heading2"/>
      </w:pPr>
      <w:r>
        <w:t xml:space="preserve">Conclusion</w:t>
      </w:r>
    </w:p>
    <w:p>
      <w:pPr>
        <w:pStyle w:val="FirstParagraph"/>
      </w:pPr>
      <w:r>
        <w:t xml:space="preserve">This Master Thesis underscores the vital role of Teacher Primary professionals in shaping the future of Jerusalem’s children. Their ability to adapt curricula, manage cultural diversity, and innovate within constraints exemplifies their dedication to education as a tool for unity and progress. As Israel continues to evolve, investing in these educators’ training and well-being will be essential to ensuring equitable educational outcomes for all students in Jerusalem.</w:t>
      </w:r>
    </w:p>
    <w:p>
      <w:pPr>
        <w:pStyle w:val="BodyText"/>
      </w:pPr>
      <w:r>
        <w:t xml:space="preserve">The findings of this study contribute to both academic discourse on primary education in multicultural contexts and practical policy-making within Israel’s Ministry of Education. By centering Teacher Primary professionals as protagonists, the thesis advocates for a more inclusive and resilient educational system in one of the world’s most complex cities.</w:t>
      </w:r>
    </w:p>
    <w:bookmarkEnd w:id="26"/>
    <w:bookmarkStart w:id="27" w:name="references"/>
    <w:p>
      <w:pPr>
        <w:pStyle w:val="Heading2"/>
      </w:pPr>
      <w:r>
        <w:t xml:space="preserve">References</w:t>
      </w:r>
    </w:p>
    <w:p>
      <w:pPr>
        <w:pStyle w:val="FirstParagraph"/>
      </w:pPr>
      <w:r>
        <w:t xml:space="preserve">[Author A], (Year). Title of Book/Journal. Publisher.</w:t>
      </w:r>
      <w:r>
        <w:br/>
      </w:r>
      <w:r>
        <w:t xml:space="preserve">[Author B], (Year). Title of Article. Journal Name, Volume(Issue), Pages.</w:t>
      </w:r>
      <w:r>
        <w:br/>
      </w:r>
      <w:r>
        <w:t xml:space="preserve">[Author C], (Year). Title of Report. Ministry of Education, Israel.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Education in Israel Jerusalem</dc:title>
  <dc:creator/>
  <dc:language>en</dc:language>
  <cp:keywords/>
  <dcterms:created xsi:type="dcterms:W3CDTF">2026-07-18T10:41:02Z</dcterms:created>
  <dcterms:modified xsi:type="dcterms:W3CDTF">2026-07-18T10:41:02Z</dcterms:modified>
</cp:coreProperties>
</file>

<file path=docProps/custom.xml><?xml version="1.0" encoding="utf-8"?>
<Properties xmlns="http://schemas.openxmlformats.org/officeDocument/2006/custom-properties" xmlns:vt="http://schemas.openxmlformats.org/officeDocument/2006/docPropsVTypes"/>
</file>