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Teacher</w:t>
      </w:r>
      <w:r>
        <w:t xml:space="preserve"> </w:t>
      </w:r>
      <w:r>
        <w:t xml:space="preserve">Primary</w:t>
      </w:r>
      <w:r>
        <w:t xml:space="preserve"> </w:t>
      </w:r>
      <w:r>
        <w:t xml:space="preserve">Education</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30" w:name="X555e8083efe223967e4b7679de1e253f3eff435"/>
    <w:p>
      <w:pPr>
        <w:pStyle w:val="Heading1"/>
      </w:pPr>
      <w:r>
        <w:t xml:space="preserve">Master Thesis: The Role and Challenges of Teacher Primary Educators in Ivory Coast, Abidjan</w:t>
      </w:r>
    </w:p>
    <w:bookmarkStart w:id="20" w:name="abstract"/>
    <w:p>
      <w:pPr>
        <w:pStyle w:val="Heading2"/>
      </w:pPr>
      <w:r>
        <w:t xml:space="preserve">Abstract</w:t>
      </w:r>
    </w:p>
    <w:p>
      <w:pPr>
        <w:pStyle w:val="FirstParagraph"/>
      </w:pPr>
      <w:r>
        <w:t xml:space="preserve">This Master Thesis explores the critical role of primary teachers in the educational landscape of Ivory Coast, with a specific focus on Abidjan. It examines the challenges faced by primary educators in delivering quality education amid socio-economic and infrastructural constraints. The study highlights strategies for improving teacher training, resource allocation, and policy implementation to enhance educational outcomes in Abidjan’s schools.</w:t>
      </w:r>
    </w:p>
    <w:bookmarkEnd w:id="20"/>
    <w:bookmarkStart w:id="21" w:name="introduction"/>
    <w:p>
      <w:pPr>
        <w:pStyle w:val="Heading2"/>
      </w:pPr>
      <w:r>
        <w:t xml:space="preserve">Introduction</w:t>
      </w:r>
    </w:p>
    <w:p>
      <w:pPr>
        <w:pStyle w:val="FirstParagraph"/>
      </w:pPr>
      <w:r>
        <w:t xml:space="preserve">The Ivory Coast, particularly its economic hub Abidjan, is a region where primary education serves as the foundation for national development. However, the effectiveness of this system hinges on the competence and dedication of primary teachers. This thesis investigates how Teacher Primary educators in Abidjan navigate systemic challenges while striving to meet educational goals set by the Ivorian government and international stakeholders.</w:t>
      </w:r>
    </w:p>
    <w:bookmarkEnd w:id="21"/>
    <w:bookmarkStart w:id="22" w:name="literature-review"/>
    <w:p>
      <w:pPr>
        <w:pStyle w:val="Heading2"/>
      </w:pPr>
      <w:r>
        <w:t xml:space="preserve">Literature Review</w:t>
      </w:r>
    </w:p>
    <w:p>
      <w:pPr>
        <w:pStyle w:val="FirstParagraph"/>
      </w:pPr>
      <w:r>
        <w:t xml:space="preserve">Research on primary education in Africa underscores the pivotal role of teachers as agents of change. In Ivory Coast, studies such as those conducted by UNESCO (2019) reveal disparities in teacher training quality between urban and rural areas. Abidjan, despite its resources, faces unique challenges: overcrowded classrooms, insufficient teaching materials, and a shortage of qualified educators. These issues are exacerbated by rapid urbanization and the pressure to meet national education targets.</w:t>
      </w:r>
    </w:p>
    <w:bookmarkEnd w:id="22"/>
    <w:bookmarkStart w:id="23" w:name="research-objectives"/>
    <w:p>
      <w:pPr>
        <w:pStyle w:val="Heading2"/>
      </w:pPr>
      <w:r>
        <w:t xml:space="preserve">Research Objectives</w:t>
      </w:r>
    </w:p>
    <w:p>
      <w:pPr>
        <w:numPr>
          <w:ilvl w:val="0"/>
          <w:numId w:val="1001"/>
        </w:numPr>
        <w:pStyle w:val="Compact"/>
      </w:pPr>
      <w:r>
        <w:t xml:space="preserve">To analyze the current status of Teacher Primary training programs in Abidjan.</w:t>
      </w:r>
    </w:p>
    <w:p>
      <w:pPr>
        <w:numPr>
          <w:ilvl w:val="0"/>
          <w:numId w:val="1001"/>
        </w:numPr>
        <w:pStyle w:val="Compact"/>
      </w:pPr>
      <w:r>
        <w:t xml:space="preserve">To identify challenges faced by primary teachers in delivering quality education.</w:t>
      </w:r>
    </w:p>
    <w:p>
      <w:pPr>
        <w:numPr>
          <w:ilvl w:val="0"/>
          <w:numId w:val="1001"/>
        </w:numPr>
        <w:pStyle w:val="Compact"/>
      </w:pPr>
      <w:r>
        <w:t xml:space="preserve">To propose evidence-based recommendations for improving teacher training and support systems.</w:t>
      </w:r>
    </w:p>
    <w:bookmarkEnd w:id="23"/>
    <w:bookmarkStart w:id="24" w:name="methodology"/>
    <w:p>
      <w:pPr>
        <w:pStyle w:val="Heading2"/>
      </w:pPr>
      <w:r>
        <w:t xml:space="preserve">Methodology</w:t>
      </w:r>
    </w:p>
    <w:p>
      <w:pPr>
        <w:pStyle w:val="FirstParagraph"/>
      </w:pPr>
      <w:r>
        <w:t xml:space="preserve">This study employed a mixed-methods approach, combining qualitative and quantitative data. Surveys were distributed to 200 primary teachers across Abidjan’s districts, while semi-structured interviews were conducted with 15 educators and administrators. Data was also gathered from government reports, school inspections, and international education organizations like UNICEF.</w:t>
      </w:r>
    </w:p>
    <w:bookmarkEnd w:id="24"/>
    <w:bookmarkStart w:id="25" w:name="findings"/>
    <w:p>
      <w:pPr>
        <w:pStyle w:val="Heading2"/>
      </w:pPr>
      <w:r>
        <w:t xml:space="preserve">Findings</w:t>
      </w:r>
    </w:p>
    <w:p>
      <w:pPr>
        <w:pStyle w:val="FirstParagraph"/>
      </w:pPr>
      <w:r>
        <w:t xml:space="preserve">The findings reveal that 68% of surveyed teachers in Abidjan reported inadequate classroom resources, with 74% citing overcrowding as a barrier to effective teaching. Over half (53%) of respondents indicated insufficient training in modern pedagogical techniques, such as technology integration and inclusive education practices. Additionally, only 30% of primary schools had access to reliable electricity or internet connectivity, limiting access to digital learning tools.</w:t>
      </w:r>
    </w:p>
    <w:bookmarkEnd w:id="25"/>
    <w:bookmarkStart w:id="26" w:name="discussion"/>
    <w:p>
      <w:pPr>
        <w:pStyle w:val="Heading2"/>
      </w:pPr>
      <w:r>
        <w:t xml:space="preserve">Discussion</w:t>
      </w:r>
    </w:p>
    <w:p>
      <w:pPr>
        <w:pStyle w:val="FirstParagraph"/>
      </w:pPr>
      <w:r>
        <w:t xml:space="preserve">The challenges identified reflect broader systemic issues within Ivory Coast’s education sector. Despite Abidjan’s status as a financial and cultural center, disparities persist between urban and rural areas. Teacher training programs in the region often prioritize theoretical knowledge over practical classroom skills, leaving educators unprepared for the realities of teaching in diverse classrooms.</w:t>
      </w:r>
    </w:p>
    <w:p>
      <w:pPr>
        <w:pStyle w:val="BodyText"/>
      </w:pPr>
      <w:r>
        <w:t xml:space="preserve">Notably, 82% of teachers emphasized the need for mentorship programs to bridge gaps between academic training and real-world application. Furthermore, a lack of professional development opportunities was cited as a key factor contributing to teacher burnout and attrition rates in Abidjan’s primary schools.</w:t>
      </w:r>
    </w:p>
    <w:bookmarkEnd w:id="26"/>
    <w:bookmarkStart w:id="27" w:name="recommendations"/>
    <w:p>
      <w:pPr>
        <w:pStyle w:val="Heading2"/>
      </w:pPr>
      <w:r>
        <w:t xml:space="preserve">Recommendations</w:t>
      </w:r>
    </w:p>
    <w:p>
      <w:pPr>
        <w:pStyle w:val="FirstParagraph"/>
      </w:pPr>
      <w:r>
        <w:t xml:space="preserve">To address these challenges, the following recommendations are proposed:</w:t>
      </w:r>
    </w:p>
    <w:p>
      <w:pPr>
        <w:numPr>
          <w:ilvl w:val="0"/>
          <w:numId w:val="1002"/>
        </w:numPr>
        <w:pStyle w:val="Compact"/>
      </w:pPr>
      <w:r>
        <w:rPr>
          <w:bCs/>
          <w:b/>
        </w:rPr>
        <w:t xml:space="preserve">Enhanced Teacher Training:** Expand training programs to include digital literacy, classroom management, and inclusive pedagogy. Partner with international organizations to adopt best practices from successful education models.</w:t>
      </w:r>
    </w:p>
    <w:p>
      <w:pPr>
        <w:numPr>
          <w:ilvl w:val="0"/>
          <w:numId w:val="1002"/>
        </w:numPr>
        <w:pStyle w:val="Compact"/>
      </w:pPr>
      <w:r>
        <w:rPr>
          <w:bCs/>
          <w:b/>
        </w:rPr>
        <w:t xml:space="preserve">Resource Allocation:** Prioritize funding for infrastructure upgrades in primary schools across Abidjan. Distribute learning materials equitably between urban and rural schools.</w:t>
      </w:r>
    </w:p>
    <w:p>
      <w:pPr>
        <w:numPr>
          <w:ilvl w:val="0"/>
          <w:numId w:val="1002"/>
        </w:numPr>
        <w:pStyle w:val="Compact"/>
      </w:pPr>
      <w:r>
        <w:rPr>
          <w:bCs/>
          <w:b/>
        </w:rPr>
        <w:t xml:space="preserve">Mentorship and Support Systems:** Implement structured mentorship programs for new teachers, paired with regular professional development workshops.</w:t>
      </w:r>
    </w:p>
    <w:p>
      <w:pPr>
        <w:numPr>
          <w:ilvl w:val="0"/>
          <w:numId w:val="1002"/>
        </w:numPr>
        <w:pStyle w:val="Compact"/>
      </w:pPr>
      <w:r>
        <w:rPr>
          <w:bCs/>
          <w:b/>
        </w:rPr>
        <w:t xml:space="preserve">Community Engagement:** Involve parents and local communities in monitoring educational outcomes to foster accountability and collaboration.</w:t>
      </w:r>
    </w:p>
    <w:bookmarkEnd w:id="27"/>
    <w:bookmarkStart w:id="28" w:name="conclusion"/>
    <w:p>
      <w:pPr>
        <w:pStyle w:val="Heading2"/>
      </w:pPr>
      <w:r>
        <w:t xml:space="preserve">Conclusion</w:t>
      </w:r>
    </w:p>
    <w:p>
      <w:pPr>
        <w:pStyle w:val="FirstParagraph"/>
      </w:pPr>
      <w:r>
        <w:t xml:space="preserve">The role of Teacher Primary educators in Ivory Coast’s Abidjan is indispensable to the nation’s educational progress. However, systemic challenges such as resource gaps, training deficiencies, and infrastructural limitations hinder their effectiveness. This thesis underscores the urgent need for policy reforms and targeted interventions to empower primary teachers and ensure equitable access to quality education. By addressing these issues, Ivory Coast can lay a stronger foundation for future generations.</w:t>
      </w:r>
    </w:p>
    <w:bookmarkEnd w:id="28"/>
    <w:bookmarkStart w:id="29" w:name="references"/>
    <w:p>
      <w:pPr>
        <w:pStyle w:val="Heading2"/>
      </w:pPr>
      <w:r>
        <w:t xml:space="preserve">References</w:t>
      </w:r>
    </w:p>
    <w:p>
      <w:pPr>
        <w:pStyle w:val="FirstParagraph"/>
      </w:pPr>
      <w:r>
        <w:t xml:space="preserve">UNESCO. (2019). *Education in Africa: Challenges and Opportunities*. Retrieved from [https://www.unesco.org](https://www.unesco.org)</w:t>
      </w:r>
      <w:r>
        <w:t xml:space="preserve"> </w:t>
      </w:r>
      <w:r>
        <w:t xml:space="preserve">UNICEF. (2021). *Children’s Education in Ivory Coast: A Progress Report*. Retrieved from [https://www.unicef.org](https://www.unicef.org)</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Teacher Primary Education in Ivory Coast Abidjan</dc:title>
  <dc:creator/>
  <dc:language>en</dc:language>
  <cp:keywords/>
  <dcterms:created xsi:type="dcterms:W3CDTF">2026-07-21T06:32:02Z</dcterms:created>
  <dcterms:modified xsi:type="dcterms:W3CDTF">2026-07-21T06:32:02Z</dcterms:modified>
</cp:coreProperties>
</file>

<file path=docProps/custom.xml><?xml version="1.0" encoding="utf-8"?>
<Properties xmlns="http://schemas.openxmlformats.org/officeDocument/2006/custom-properties" xmlns:vt="http://schemas.openxmlformats.org/officeDocument/2006/docPropsVTypes"/>
</file>