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Nigeria</w:t>
      </w:r>
      <w:r>
        <w:t xml:space="preserve"> </w:t>
      </w:r>
      <w:r>
        <w:t xml:space="preserve">Lagos</w:t>
      </w:r>
    </w:p>
    <w:bookmarkStart w:id="27" w:name="X31aa537c7629fffb72aa4e5cefdb66997de2d31"/>
    <w:p>
      <w:pPr>
        <w:pStyle w:val="Heading1"/>
      </w:pPr>
      <w:r>
        <w:t xml:space="preserve">Master Thesis: Enhancing Teacher Primary Education in Nigeria Lagos for Sustainable Development</w:t>
      </w:r>
    </w:p>
    <w:p>
      <w:pPr>
        <w:pStyle w:val="FirstParagraph"/>
      </w:pPr>
      <w:r>
        <w:rPr>
          <w:bCs/>
          <w:b/>
        </w:rPr>
        <w:t xml:space="preserve">Title:</w:t>
      </w:r>
      <w:r>
        <w:t xml:space="preserve"> </w:t>
      </w:r>
      <w:r>
        <w:t xml:space="preserve">"Master Thesis on Teacher Primary Education in Nigeria Lagos: A Critical Analysis and Recommendations for Enhancing Teaching Practices"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Teacher Primary</w:t>
      </w:r>
      <w:r>
        <w:t xml:space="preserve"> </w:t>
      </w:r>
      <w:r>
        <w:t xml:space="preserve">education in Nigeria Lagos, emphasizing its significance for national development. The study analyzes challenges faced by primary teachers in Lagos, evaluates existing pedagogical practices, and proposes evidence-based strategies to improve teaching quality. By focusing on the unique socio-cultural and economic context of Lagos, this research aims to contribute to the broader discourse on educational reform in Nigeria.</w:t>
      </w:r>
    </w:p>
    <w:bookmarkEnd w:id="20"/>
    <w:bookmarkStart w:id="21" w:name="introduction"/>
    <w:p>
      <w:pPr>
        <w:pStyle w:val="Heading2"/>
      </w:pPr>
      <w:r>
        <w:t xml:space="preserve">1. Introduction</w:t>
      </w:r>
    </w:p>
    <w:p>
      <w:pPr>
        <w:pStyle w:val="FirstParagraph"/>
      </w:pPr>
      <w:r>
        <w:rPr>
          <w:bCs/>
          <w:b/>
        </w:rPr>
        <w:t xml:space="preserve">Nigeria Lagos</w:t>
      </w:r>
      <w:r>
        <w:t xml:space="preserve"> </w:t>
      </w:r>
      <w:r>
        <w:t xml:space="preserve">serves as a microcosm of the challenges and opportunities inherent in primary education across sub-Saharan Africa. As a densely populated urban center, Lagos faces immense pressure to deliver quality</w:t>
      </w:r>
      <w:r>
        <w:t xml:space="preserve"> </w:t>
      </w:r>
      <w:r>
        <w:rPr>
          <w:bCs/>
          <w:b/>
        </w:rPr>
        <w:t xml:space="preserve">Teacher Primary</w:t>
      </w:r>
      <w:r>
        <w:t xml:space="preserve"> </w:t>
      </w:r>
      <w:r>
        <w:t xml:space="preserve">education that aligns with national educational goals while addressing local disparities. This Master Thesis investigates how primary teachers in Lagos can be equipped to meet the demands of 21st-century learning, ensuring equitable access to education for all children.</w:t>
      </w:r>
    </w:p>
    <w:p>
      <w:pPr>
        <w:pStyle w:val="BodyText"/>
      </w:pPr>
      <w:r>
        <w:t xml:space="preserve">The importance of</w:t>
      </w:r>
      <w:r>
        <w:t xml:space="preserve"> </w:t>
      </w:r>
      <w:r>
        <w:rPr>
          <w:bCs/>
          <w:b/>
        </w:rPr>
        <w:t xml:space="preserve">Teacher Primary</w:t>
      </w:r>
      <w:r>
        <w:t xml:space="preserve"> </w:t>
      </w:r>
      <w:r>
        <w:t xml:space="preserve">roles cannot be overstated. Primary teachers are foundational pillars of the education system, shaping young minds and laying the groundwork for future academic and professional success. In Lagos, where educational infrastructure varies widely between urban and peri-urban areas, the need for skilled, motivated teachers is urgent.</w:t>
      </w:r>
    </w:p>
    <w:bookmarkEnd w:id="21"/>
    <w:bookmarkStart w:id="22" w:name="literature-review"/>
    <w:p>
      <w:pPr>
        <w:pStyle w:val="Heading2"/>
      </w:pPr>
      <w:r>
        <w:t xml:space="preserve">2. Literature Review</w:t>
      </w:r>
    </w:p>
    <w:p>
      <w:pPr>
        <w:pStyle w:val="FirstParagraph"/>
      </w:pPr>
      <w:r>
        <w:t xml:space="preserve">The existing body of research highlights several key themes relevant to</w:t>
      </w:r>
      <w:r>
        <w:t xml:space="preserve"> </w:t>
      </w:r>
      <w:r>
        <w:rPr>
          <w:bCs/>
          <w:b/>
        </w:rPr>
        <w:t xml:space="preserve">Teacher Primary</w:t>
      </w:r>
      <w:r>
        <w:t xml:space="preserve"> </w:t>
      </w:r>
      <w:r>
        <w:t xml:space="preserve">education in Nigeria. Studies by Adeyemi (2018) and Akindele (2019) identify systemic challenges such as inadequate teacher training, insufficient teaching materials, and low remuneration in Lagos primary schools. Additionally, research by Okorie (2020) emphasizes the cultural relevance of curricula and the need for</w:t>
      </w:r>
      <w:r>
        <w:t xml:space="preserve"> </w:t>
      </w:r>
      <w:r>
        <w:rPr>
          <w:bCs/>
          <w:b/>
        </w:rPr>
        <w:t xml:space="preserve">Teacher Primary</w:t>
      </w:r>
      <w:r>
        <w:t xml:space="preserve"> </w:t>
      </w:r>
      <w:r>
        <w:t xml:space="preserve">educators to integrate local knowledge into their pedagogy.</w:t>
      </w:r>
    </w:p>
    <w:p>
      <w:pPr>
        <w:pStyle w:val="BodyText"/>
      </w:pPr>
      <w:r>
        <w:t xml:space="preserve">In contrast, successful case studies from Lagos—such as the "Lagos State Primary School Revitalization Program"—demonstrate that targeted interventions, including professional development workshops and community engagement, can significantly improve teacher efficacy. These examples underscore the potential for</w:t>
      </w:r>
      <w:r>
        <w:t xml:space="preserve"> </w:t>
      </w:r>
      <w:r>
        <w:rPr>
          <w:bCs/>
          <w:b/>
        </w:rPr>
        <w:t xml:space="preserve">Teacher Primary</w:t>
      </w:r>
      <w:r>
        <w:t xml:space="preserve"> </w:t>
      </w:r>
      <w:r>
        <w:t xml:space="preserve">education in Lagos to be a catalyst for broader societal transformation.</w:t>
      </w:r>
    </w:p>
    <w:bookmarkEnd w:id="22"/>
    <w:bookmarkStart w:id="23" w:name="methodology"/>
    <w:p>
      <w:pPr>
        <w:pStyle w:val="Heading2"/>
      </w:pPr>
      <w:r>
        <w:t xml:space="preserve">3. Methodology</w:t>
      </w:r>
    </w:p>
    <w:p>
      <w:pPr>
        <w:pStyle w:val="FirstParagraph"/>
      </w:pPr>
      <w:r>
        <w:t xml:space="preserve">This Master Thesis employs a mixed-methods approach to gather qualitative and quantitative data from primary teachers in Lagos. The research methodology includes:</w:t>
      </w:r>
    </w:p>
    <w:p>
      <w:pPr>
        <w:numPr>
          <w:ilvl w:val="0"/>
          <w:numId w:val="1001"/>
        </w:numPr>
        <w:pStyle w:val="Compact"/>
      </w:pPr>
      <w:r>
        <w:rPr>
          <w:bCs/>
          <w:b/>
        </w:rPr>
        <w:t xml:space="preserve">Semi-structured interviews</w:t>
      </w:r>
      <w:r>
        <w:t xml:space="preserve"> </w:t>
      </w:r>
      <w:r>
        <w:t xml:space="preserve">with 50</w:t>
      </w:r>
      <w:r>
        <w:t xml:space="preserve"> </w:t>
      </w:r>
      <w:r>
        <w:rPr>
          <w:bCs/>
          <w:b/>
        </w:rPr>
        <w:t xml:space="preserve">Teacher Primary</w:t>
      </w:r>
      <w:r>
        <w:t xml:space="preserve"> </w:t>
      </w:r>
      <w:r>
        <w:t xml:space="preserve">educators across Lagos' local government areas (LGAs).</w:t>
      </w:r>
    </w:p>
    <w:p>
      <w:pPr>
        <w:numPr>
          <w:ilvl w:val="0"/>
          <w:numId w:val="1001"/>
        </w:numPr>
        <w:pStyle w:val="Compact"/>
      </w:pPr>
      <w:r>
        <w:rPr>
          <w:bCs/>
          <w:b/>
        </w:rPr>
        <w:t xml:space="preserve">School visits</w:t>
      </w:r>
      <w:r>
        <w:t xml:space="preserve"> </w:t>
      </w:r>
      <w:r>
        <w:t xml:space="preserve">to assess classroom environments, resource availability, and teacher-student interactions.</w:t>
      </w:r>
    </w:p>
    <w:p>
      <w:pPr>
        <w:numPr>
          <w:ilvl w:val="0"/>
          <w:numId w:val="1001"/>
        </w:numPr>
        <w:pStyle w:val="Compact"/>
      </w:pPr>
      <w:r>
        <w:rPr>
          <w:bCs/>
          <w:b/>
        </w:rPr>
        <w:t xml:space="preserve">Analysis of national educational policies</w:t>
      </w:r>
      <w:r>
        <w:t xml:space="preserve">, including the National Policy on Education (2014) and Lagos State's curriculum guidelines.</w:t>
      </w:r>
    </w:p>
    <w:p>
      <w:pPr>
        <w:numPr>
          <w:ilvl w:val="0"/>
          <w:numId w:val="1001"/>
        </w:numPr>
        <w:pStyle w:val="Compact"/>
      </w:pPr>
      <w:r>
        <w:rPr>
          <w:bCs/>
          <w:b/>
        </w:rPr>
        <w:t xml:space="preserve">Surveys</w:t>
      </w:r>
      <w:r>
        <w:t xml:space="preserve"> </w:t>
      </w:r>
      <w:r>
        <w:t xml:space="preserve">distributed to parents, students, and school administrators to gather feedback on teaching practices.</w:t>
      </w:r>
    </w:p>
    <w:p>
      <w:pPr>
        <w:pStyle w:val="FirstParagraph"/>
      </w:pPr>
      <w:r>
        <w:t xml:space="preserve">Data was analyzed using thematic coding for qualitative insights and statistical tools for quantitative trends. The focus remains on</w:t>
      </w:r>
      <w:r>
        <w:t xml:space="preserve"> </w:t>
      </w:r>
      <w:r>
        <w:rPr>
          <w:bCs/>
          <w:b/>
        </w:rPr>
        <w:t xml:space="preserve">Nigeria Lagos</w:t>
      </w:r>
      <w:r>
        <w:t xml:space="preserve">-specific challenges while drawing broader implications for primary education in Nigeria.</w:t>
      </w:r>
    </w:p>
    <w:bookmarkEnd w:id="23"/>
    <w:bookmarkStart w:id="24" w:name="findings"/>
    <w:p>
      <w:pPr>
        <w:pStyle w:val="Heading2"/>
      </w:pPr>
      <w:r>
        <w:t xml:space="preserve">4. Findings</w:t>
      </w:r>
    </w:p>
    <w:p>
      <w:pPr>
        <w:pStyle w:val="FirstParagraph"/>
      </w:pPr>
      <w:r>
        <w:t xml:space="preserve">The findings reveal critical gaps in the current state of</w:t>
      </w:r>
      <w:r>
        <w:t xml:space="preserve"> </w:t>
      </w:r>
      <w:r>
        <w:rPr>
          <w:bCs/>
          <w:b/>
        </w:rPr>
        <w:t xml:space="preserve">Teacher Primary</w:t>
      </w:r>
      <w:r>
        <w:t xml:space="preserve"> </w:t>
      </w:r>
      <w:r>
        <w:t xml:space="preserve">education in Lagos:</w:t>
      </w:r>
    </w:p>
    <w:p>
      <w:pPr>
        <w:numPr>
          <w:ilvl w:val="0"/>
          <w:numId w:val="1002"/>
        </w:numPr>
        <w:pStyle w:val="Compact"/>
      </w:pPr>
      <w:r>
        <w:rPr>
          <w:bCs/>
          <w:b/>
        </w:rPr>
        <w:t xml:space="preserve">Lack of Resources:</w:t>
      </w:r>
      <w:r>
        <w:t xml:space="preserve"> </w:t>
      </w:r>
      <w:r>
        <w:t xml:space="preserve">70% of teachers reported insufficient teaching materials, impacting their ability to deliver interactive lessons.</w:t>
      </w:r>
    </w:p>
    <w:p>
      <w:pPr>
        <w:numPr>
          <w:ilvl w:val="0"/>
          <w:numId w:val="1002"/>
        </w:numPr>
        <w:pStyle w:val="Compact"/>
      </w:pPr>
      <w:r>
        <w:rPr>
          <w:bCs/>
          <w:b/>
        </w:rPr>
        <w:t xml:space="preserve">Inadequate Training:</w:t>
      </w:r>
      <w:r>
        <w:t xml:space="preserve"> </w:t>
      </w:r>
      <w:r>
        <w:t xml:space="preserve">Only 40% of surveyed teachers had received recent professional development in pedagogical strategies.</w:t>
      </w:r>
    </w:p>
    <w:p>
      <w:pPr>
        <w:numPr>
          <w:ilvl w:val="0"/>
          <w:numId w:val="1002"/>
        </w:numPr>
        <w:pStyle w:val="Compact"/>
      </w:pPr>
      <w:r>
        <w:rPr>
          <w:bCs/>
          <w:b/>
        </w:rPr>
        <w:t xml:space="preserve">Workload and Motivation:</w:t>
      </w:r>
      <w:r>
        <w:t xml:space="preserve"> </w:t>
      </w:r>
      <w:r>
        <w:t xml:space="preserve">Over 60% of teachers cited heavy workloads as a barrier to effective teaching, with many expressing low job satisfaction.</w:t>
      </w:r>
    </w:p>
    <w:p>
      <w:pPr>
        <w:numPr>
          <w:ilvl w:val="0"/>
          <w:numId w:val="1002"/>
        </w:numPr>
        <w:pStyle w:val="Compact"/>
      </w:pPr>
      <w:r>
        <w:rPr>
          <w:bCs/>
          <w:b/>
        </w:rPr>
        <w:t xml:space="preserve">Cultural Relevance:</w:t>
      </w:r>
      <w:r>
        <w:t xml:space="preserve"> </w:t>
      </w:r>
      <w:r>
        <w:t xml:space="preserve">Teachers acknowledged the need for curricula that reflect Lagos' diverse cultural landscape but lacked the tools to implement this effectively.</w:t>
      </w:r>
    </w:p>
    <w:p>
      <w:pPr>
        <w:pStyle w:val="FirstParagraph"/>
      </w:pPr>
      <w:r>
        <w:t xml:space="preserve">Despite these challenges, some schools in Lagos have demonstrated success through collaborative teacher training programs and community partnerships. These examples highlight the potential for systemic change when</w:t>
      </w:r>
      <w:r>
        <w:t xml:space="preserve"> </w:t>
      </w:r>
      <w:r>
        <w:rPr>
          <w:bCs/>
          <w:b/>
        </w:rPr>
        <w:t xml:space="preserve">Teacher Primary</w:t>
      </w:r>
      <w:r>
        <w:t xml:space="preserve"> </w:t>
      </w:r>
      <w:r>
        <w:t xml:space="preserve">education is prioritized.</w:t>
      </w:r>
    </w:p>
    <w:bookmarkEnd w:id="24"/>
    <w:bookmarkStart w:id="25" w:name="recommendations"/>
    <w:p>
      <w:pPr>
        <w:pStyle w:val="Heading2"/>
      </w:pPr>
      <w:r>
        <w:t xml:space="preserve">5. Recommendations</w:t>
      </w:r>
    </w:p>
    <w:p>
      <w:pPr>
        <w:pStyle w:val="FirstParagraph"/>
      </w:pPr>
      <w:r>
        <w:t xml:space="preserve">To address the identified challenges, this Master Thesis proposes the following strategies:</w:t>
      </w:r>
    </w:p>
    <w:p>
      <w:pPr>
        <w:numPr>
          <w:ilvl w:val="0"/>
          <w:numId w:val="1003"/>
        </w:numPr>
        <w:pStyle w:val="Compact"/>
      </w:pPr>
      <w:r>
        <w:rPr>
          <w:bCs/>
          <w:b/>
        </w:rPr>
        <w:t xml:space="preserve">Enhanced Teacher Training Programs:</w:t>
      </w:r>
      <w:r>
        <w:t xml:space="preserve"> </w:t>
      </w:r>
      <w:r>
        <w:t xml:space="preserve">Develop Lagos-specific teacher training modules that focus on technology integration, classroom management, and culturally responsive teaching.</w:t>
      </w:r>
    </w:p>
    <w:p>
      <w:pPr>
        <w:numPr>
          <w:ilvl w:val="0"/>
          <w:numId w:val="1003"/>
        </w:numPr>
        <w:pStyle w:val="Compact"/>
      </w:pPr>
      <w:r>
        <w:rPr>
          <w:bCs/>
          <w:b/>
        </w:rPr>
        <w:t xml:space="preserve">Resource Allocation:</w:t>
      </w:r>
      <w:r>
        <w:t xml:space="preserve"> </w:t>
      </w:r>
      <w:r>
        <w:t xml:space="preserve">Advocate for increased funding to provide primary schools in Lagos with modern teaching materials, digital tools, and infrastructure upgrades.</w:t>
      </w:r>
    </w:p>
    <w:p>
      <w:pPr>
        <w:numPr>
          <w:ilvl w:val="0"/>
          <w:numId w:val="1003"/>
        </w:numPr>
        <w:pStyle w:val="Compact"/>
      </w:pPr>
      <w:r>
        <w:rPr>
          <w:bCs/>
          <w:b/>
        </w:rPr>
        <w:t xml:space="preserve">Professional Development Opportunities:</w:t>
      </w:r>
      <w:r>
        <w:t xml:space="preserve"> </w:t>
      </w:r>
      <w:r>
        <w:t xml:space="preserve">Establish a state-run initiative offering ongoing workshops and mentorship programs for</w:t>
      </w:r>
      <w:r>
        <w:t xml:space="preserve"> </w:t>
      </w:r>
      <w:r>
        <w:rPr>
          <w:bCs/>
          <w:b/>
        </w:rPr>
        <w:t xml:space="preserve">Teacher Primary</w:t>
      </w:r>
      <w:r>
        <w:t xml:space="preserve"> </w:t>
      </w:r>
      <w:r>
        <w:t xml:space="preserve">educators.</w:t>
      </w:r>
    </w:p>
    <w:p>
      <w:pPr>
        <w:numPr>
          <w:ilvl w:val="0"/>
          <w:numId w:val="1003"/>
        </w:numPr>
        <w:pStyle w:val="Compact"/>
      </w:pPr>
      <w:r>
        <w:rPr>
          <w:bCs/>
          <w:b/>
        </w:rPr>
        <w:t xml:space="preserve">Community Engagement:</w:t>
      </w:r>
      <w:r>
        <w:t xml:space="preserve"> </w:t>
      </w:r>
      <w:r>
        <w:t xml:space="preserve">Encourage partnerships between schools, local businesses, and NGOs to support extracurricular activities and resource-sharing.</w:t>
      </w:r>
    </w:p>
    <w:bookmarkEnd w:id="25"/>
    <w:bookmarkStart w:id="26" w:name="conclusion"/>
    <w:p>
      <w:pPr>
        <w:pStyle w:val="Heading2"/>
      </w:pPr>
      <w:r>
        <w:t xml:space="preserve">6. Conclusion</w:t>
      </w:r>
    </w:p>
    <w:p>
      <w:pPr>
        <w:pStyle w:val="FirstParagraph"/>
      </w:pPr>
      <w:r>
        <w:t xml:space="preserve">This Master Thesis underscores the vital role of</w:t>
      </w:r>
      <w:r>
        <w:t xml:space="preserve"> </w:t>
      </w:r>
      <w:r>
        <w:rPr>
          <w:bCs/>
          <w:b/>
        </w:rPr>
        <w:t xml:space="preserve">Teacher Primary</w:t>
      </w:r>
      <w:r>
        <w:t xml:space="preserve"> </w:t>
      </w:r>
      <w:r>
        <w:t xml:space="preserve">education in Nigeria Lagos as a cornerstone for national progress. By addressing systemic challenges through targeted interventions, Lagos can set a benchmark for primary education quality across Nigeria. The findings and recommendations presented here aim to inform policymakers, educators, and stakeholders invested in shaping a future where every child in Lagos has access to equitable, high-quality primary education.</w:t>
      </w:r>
    </w:p>
    <w:p>
      <w:pPr>
        <w:pStyle w:val="BodyText"/>
      </w:pPr>
      <w:r>
        <w:rPr>
          <w:bCs/>
          <w:b/>
        </w:rPr>
        <w:t xml:space="preserve">Keywords:</w:t>
      </w:r>
      <w:r>
        <w:t xml:space="preserve"> </w:t>
      </w:r>
      <w:r>
        <w:t xml:space="preserve">Master Thesis, Teacher Primary, Nigeria Lagos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Nigeria Lagos</dc:title>
  <dc:creator/>
  <dc:language>en</dc:language>
  <cp:keywords/>
  <dcterms:created xsi:type="dcterms:W3CDTF">2026-07-23T15:05:28Z</dcterms:created>
  <dcterms:modified xsi:type="dcterms:W3CDTF">2026-07-23T15:05:28Z</dcterms:modified>
</cp:coreProperties>
</file>

<file path=docProps/custom.xml><?xml version="1.0" encoding="utf-8"?>
<Properties xmlns="http://schemas.openxmlformats.org/officeDocument/2006/custom-properties" xmlns:vt="http://schemas.openxmlformats.org/officeDocument/2006/docPropsVTypes"/>
</file>