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Telecommunications</w:t>
      </w:r>
      <w:r>
        <w:t xml:space="preserve"> </w:t>
      </w:r>
      <w:r>
        <w:t xml:space="preserve">Engineering</w:t>
      </w:r>
      <w:r>
        <w:t xml:space="preserve"> </w:t>
      </w:r>
      <w:r>
        <w:t xml:space="preserve">in</w:t>
      </w:r>
      <w:r>
        <w:t xml:space="preserve"> </w:t>
      </w:r>
      <w:r>
        <w:t xml:space="preserve">Brazil's</w:t>
      </w:r>
      <w:r>
        <w:t xml:space="preserve"> </w:t>
      </w:r>
      <w:r>
        <w:t xml:space="preserve">Capital</w:t>
      </w:r>
    </w:p>
    <w:p>
      <w:pPr>
        <w:pStyle w:val="FirstParagraph"/>
      </w:pPr>
      <w:r>
        <w:t xml:space="preserve">```html</w:t>
      </w:r>
    </w:p>
    <w:bookmarkStart w:id="29" w:name="Xea6633dee498b8117dc2b345975a4571711e22a"/>
    <w:p>
      <w:pPr>
        <w:pStyle w:val="Heading1"/>
      </w:pPr>
      <w:r>
        <w:t xml:space="preserve">Master Thesis on Telecommunication Engineering in Brazil, Brasília</w:t>
      </w:r>
    </w:p>
    <w:p>
      <w:pPr>
        <w:pStyle w:val="FirstParagraph"/>
      </w:pPr>
      <w:r>
        <w:t xml:space="preserve">This Master Thesis explores the evolving role of the Telecommunication Engineer in addressing the unique challenges and opportunities presented by Brazil's capital city, Brasília. As a hub for political, economic, and technological innovation in South America, Brasília serves as a critical case study for analyzing telecommunications infrastructure development, policy frameworks, and future trends. The research focuses on how Telecommunication Engineers can contribute to sustainable urban growth while aligning with national priorities such as digital inclusion and 5G deployment.</w:t>
      </w:r>
    </w:p>
    <w:bookmarkStart w:id="20" w:name="abstract"/>
    <w:p>
      <w:pPr>
        <w:pStyle w:val="Heading2"/>
      </w:pPr>
      <w:r>
        <w:t xml:space="preserve">Abstract</w:t>
      </w:r>
    </w:p>
    <w:p>
      <w:pPr>
        <w:pStyle w:val="FirstParagraph"/>
      </w:pPr>
      <w:r>
        <w:t xml:space="preserve">The Master Thesis investigates the intersection of Telecommunication Engineering and urban development in Brasília, Brazil. By examining current infrastructure projects, regulatory policies, and technological innovations, this study highlights the strategic importance of Brasília as a testing ground for cutting-edge solutions in telecommunications. Key areas include 5G network implementation, satellite communication systems for remote regions within the federal district, and smart city initiatives driven by Telecommunication Engineers. The findings emphasize the need for interdisciplinary collaboration to address challenges such as urban sprawl, digital divide mitigation, and cybersecurity threats.</w:t>
      </w:r>
    </w:p>
    <w:bookmarkEnd w:id="20"/>
    <w:bookmarkStart w:id="21" w:name="introduction"/>
    <w:p>
      <w:pPr>
        <w:pStyle w:val="Heading2"/>
      </w:pPr>
      <w:r>
        <w:t xml:space="preserve">Introduction</w:t>
      </w:r>
    </w:p>
    <w:p>
      <w:pPr>
        <w:pStyle w:val="FirstParagraph"/>
      </w:pPr>
      <w:r>
        <w:t xml:space="preserve">Brasília, established in 1960 as Brazil's capital, is a symbol of modernist architecture and urban planning. However, its rapid growth has created complex demands for telecommunications infrastructure. As the seat of the federal government and home to over 3 million inhabitants, Brasília requires robust networks to support public services, education, healthcare, and business operations. Telecommunication Engineers play a pivotal role in this context by designing resilient systems that meet both local needs and national goals outlined by entities like Anatel (the Brazilian telecommunications agency).</w:t>
      </w:r>
    </w:p>
    <w:bookmarkEnd w:id="21"/>
    <w:bookmarkStart w:id="22" w:name="literature-review"/>
    <w:p>
      <w:pPr>
        <w:pStyle w:val="Heading2"/>
      </w:pPr>
      <w:r>
        <w:t xml:space="preserve">Literature Review</w:t>
      </w:r>
    </w:p>
    <w:p>
      <w:pPr>
        <w:pStyle w:val="FirstParagraph"/>
      </w:pPr>
      <w:r>
        <w:t xml:space="preserve">Existing research on Telecommunication Engineering in Brazil often focuses on metropolitan areas like São Paulo or Rio de Janeiro. However, Brasília’s unique status as a planned city offers distinct insights into network optimization. Studies by the Federal University of Brasília (UnB) have highlighted the importance of integrating satellite communication with terrestrial networks to ensure coverage in peripheral regions of the federal district. Additionally, reports from the International Telecommunication Union (ITU) underscore Brasília’s potential to lead regional innovation in 5G and Internet of Things (IoT) applications.</w:t>
      </w:r>
    </w:p>
    <w:bookmarkEnd w:id="22"/>
    <w:bookmarkStart w:id="23" w:name="methodology"/>
    <w:p>
      <w:pPr>
        <w:pStyle w:val="Heading2"/>
      </w:pPr>
      <w:r>
        <w:t xml:space="preserve">Methodology</w:t>
      </w:r>
    </w:p>
    <w:p>
      <w:pPr>
        <w:pStyle w:val="FirstParagraph"/>
      </w:pPr>
      <w:r>
        <w:t xml:space="preserve">The Master Thesis employs a mixed-methods approach, combining qualitative case studies with quantitative data analysis. Fieldwork included interviews with Telecommunication Engineers working on projects in Brasília, such as the expansion of fiber-optic networks and the integration of AI-driven network management systems. Data from Anatel’s public databases and municipal reports were analyzed to assess broadband penetration rates, rural connectivity challenges, and policy implementation gaps.</w:t>
      </w:r>
    </w:p>
    <w:bookmarkEnd w:id="23"/>
    <w:bookmarkStart w:id="24" w:name="key-findings"/>
    <w:p>
      <w:pPr>
        <w:pStyle w:val="Heading2"/>
      </w:pPr>
      <w:r>
        <w:t xml:space="preserve">Key Findings</w:t>
      </w:r>
    </w:p>
    <w:p>
      <w:pPr>
        <w:numPr>
          <w:ilvl w:val="0"/>
          <w:numId w:val="1001"/>
        </w:numPr>
        <w:pStyle w:val="Compact"/>
      </w:pPr>
      <w:r>
        <w:rPr>
          <w:bCs/>
          <w:b/>
        </w:rPr>
        <w:t xml:space="preserve">5G Deployment Challenges:</w:t>
      </w:r>
      <w:r>
        <w:t xml:space="preserve"> </w:t>
      </w:r>
      <w:r>
        <w:t xml:space="preserve">While Brasília is a priority for 5G rollout due to its political significance, spectrum allocation and infrastructure costs remain barriers. Telecommunication Engineers are addressing these issues through cost-sharing agreements with local governments and private sector partnerships.</w:t>
      </w:r>
    </w:p>
    <w:p>
      <w:pPr>
        <w:numPr>
          <w:ilvl w:val="0"/>
          <w:numId w:val="1001"/>
        </w:numPr>
        <w:pStyle w:val="Compact"/>
      </w:pPr>
      <w:r>
        <w:rPr>
          <w:bCs/>
          <w:b/>
        </w:rPr>
        <w:t xml:space="preserve">Satellite Integration:</w:t>
      </w:r>
      <w:r>
        <w:t xml:space="preserve"> </w:t>
      </w:r>
      <w:r>
        <w:t xml:space="preserve">To bridge the digital divide in rural areas surrounding Brasília, engineers have prioritized hybrid satellite-terrestrial networks. This approach ensures reliable connectivity for remote communities, aligning with Brazil’s National Broadband Plan (PNBL).</w:t>
      </w:r>
    </w:p>
    <w:p>
      <w:pPr>
        <w:numPr>
          <w:ilvl w:val="0"/>
          <w:numId w:val="1001"/>
        </w:numPr>
        <w:pStyle w:val="Compact"/>
      </w:pPr>
      <w:r>
        <w:rPr>
          <w:bCs/>
          <w:b/>
        </w:rPr>
        <w:t xml:space="preserve">Smart City Initiatives:</w:t>
      </w:r>
      <w:r>
        <w:t xml:space="preserve"> </w:t>
      </w:r>
      <w:r>
        <w:t xml:space="preserve">Brasília is experimenting with smart grid systems and AI-powered traffic monitoring, both of which require advanced telecommunications infrastructure. Telecommunication Engineers are central to developing these systems, ensuring scalability and data security.</w:t>
      </w:r>
    </w:p>
    <w:bookmarkEnd w:id="24"/>
    <w:bookmarkStart w:id="25" w:name="discussion"/>
    <w:p>
      <w:pPr>
        <w:pStyle w:val="Heading2"/>
      </w:pPr>
      <w:r>
        <w:t xml:space="preserve">Discussion</w:t>
      </w:r>
    </w:p>
    <w:p>
      <w:pPr>
        <w:pStyle w:val="FirstParagraph"/>
      </w:pPr>
      <w:r>
        <w:t xml:space="preserve">The findings reveal that Telecommunication Engineers in Brasília must balance innovation with practical constraints such as budget limitations and regulatory hurdles. For instance, while 5G promises transformative potential for public services like telemedicine, its deployment requires significant investment in base stations and spectrum licenses. Similarly, the integration of satellite systems demands collaboration between engineers, policymakers, and rural stakeholders to ensure equitable access.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Brasília’s digital future. As Brazil’s capital continues to grow and evolve, these professionals will be instrumental in overcoming challenges related to connectivity, sustainability, and technological equity. By leveraging lessons from Brasília’s unique context, Telecommunication Engineers can contribute to broader national objectives while setting global benchmarks for urban telecommunications development.</w:t>
      </w:r>
    </w:p>
    <w:bookmarkEnd w:id="26"/>
    <w:bookmarkStart w:id="28" w:name="references"/>
    <w:p>
      <w:pPr>
        <w:pStyle w:val="Heading2"/>
      </w:pPr>
      <w:r>
        <w:t xml:space="preserve">References</w:t>
      </w:r>
    </w:p>
    <w:p>
      <w:pPr>
        <w:numPr>
          <w:ilvl w:val="0"/>
          <w:numId w:val="1002"/>
        </w:numPr>
        <w:pStyle w:val="Compact"/>
      </w:pPr>
      <w:r>
        <w:t xml:space="preserve">Anatel (Brazilian Telecommunications Agency). (2023). Annual Report on Broadband Connectivity in Brazil.</w:t>
      </w:r>
    </w:p>
    <w:p>
      <w:pPr>
        <w:numPr>
          <w:ilvl w:val="0"/>
          <w:numId w:val="1002"/>
        </w:numPr>
        <w:pStyle w:val="Compact"/>
      </w:pPr>
      <w:r>
        <w:t xml:space="preserve">Federal University of Brasília (UnB). (2021). Satellite Communication Systems in the Federal District.</w:t>
      </w:r>
    </w:p>
    <w:p>
      <w:pPr>
        <w:numPr>
          <w:ilvl w:val="0"/>
          <w:numId w:val="1002"/>
        </w:numPr>
        <w:pStyle w:val="Compact"/>
      </w:pPr>
      <w:r>
        <w:t xml:space="preserve">International Telecommunication Union. (2024). 5G Deployment Strategies for Developing Regions.</w:t>
      </w:r>
    </w:p>
    <w:bookmarkStart w:id="27" w:name="authors-note"/>
    <w:p>
      <w:pPr>
        <w:pStyle w:val="Heading3"/>
      </w:pPr>
      <w:r>
        <w:t xml:space="preserve">Author’s Note</w:t>
      </w:r>
    </w:p>
    <w:p>
      <w:pPr>
        <w:pStyle w:val="FirstParagraph"/>
      </w:pPr>
      <w:r>
        <w:t xml:space="preserve">This Master Thesis was conducted as part of the Telecommunication Engineering program at the Federal University of Brasília, with a focus on regional innovation and urban infrastructure. The research highlights how Brazil’s capital city can serve as a model for integrating telecommunications solutions into national development strategies.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Telecommunications Engineering in Brazil's Capital</dc:title>
  <dc:creator/>
  <dc:language>en</dc:language>
  <cp:keywords/>
  <dcterms:created xsi:type="dcterms:W3CDTF">2026-07-20T15:55:48Z</dcterms:created>
  <dcterms:modified xsi:type="dcterms:W3CDTF">2026-07-20T15:55:48Z</dcterms:modified>
</cp:coreProperties>
</file>

<file path=docProps/custom.xml><?xml version="1.0" encoding="utf-8"?>
<Properties xmlns="http://schemas.openxmlformats.org/officeDocument/2006/custom-properties" xmlns:vt="http://schemas.openxmlformats.org/officeDocument/2006/docPropsVTypes"/>
</file>