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master-thesis-proposal"/>
    <w:p>
      <w:pPr>
        <w:pStyle w:val="Heading1"/>
      </w:pPr>
      <w:r>
        <w:t xml:space="preserve">Master Thesis Proposal</w:t>
      </w:r>
    </w:p>
    <w:p>
      <w:pPr>
        <w:pStyle w:val="FirstParagraph"/>
      </w:pPr>
      <w:r>
        <w:rPr>
          <w:bCs/>
          <w:b/>
        </w:rPr>
        <w:t xml:space="preserve">Title:</w:t>
      </w:r>
      <w:r>
        <w:t xml:space="preserve"> </w:t>
      </w:r>
      <w:r>
        <w:t xml:space="preserve">Innovations in Telecommunication Networks for Urban Sustainability in Rio de Janeiro, Brazil</w:t>
      </w:r>
    </w:p>
    <w:p>
      <w:pPr>
        <w:pStyle w:val="BodyText"/>
      </w:pPr>
      <w:r>
        <w:rPr>
          <w:bCs/>
          <w:b/>
        </w:rPr>
        <w:t xml:space="preserve">Author:</w:t>
      </w:r>
      <w:r>
        <w:t xml:space="preserve"> </w:t>
      </w:r>
      <w:r>
        <w:t xml:space="preserve">[Your Name]</w:t>
      </w:r>
      <w:r>
        <w:br/>
      </w:r>
      <w:r>
        <w:rPr>
          <w:bCs/>
          <w:b/>
        </w:rPr>
        <w:t xml:space="preserve">Degree Program:</w:t>
      </w:r>
      <w:r>
        <w:t xml:space="preserve"> </w:t>
      </w:r>
      <w:r>
        <w:t xml:space="preserve">Master of Science in Telecommunication Engineering</w:t>
      </w:r>
      <w:r>
        <w:br/>
      </w:r>
      <w:r>
        <w:rPr>
          <w:bCs/>
          <w:b/>
        </w:rPr>
        <w:t xml:space="preserve">Institution:</w:t>
      </w:r>
      <w:r>
        <w:t xml:space="preserve"> </w:t>
      </w:r>
      <w:r>
        <w:t xml:space="preserve">Federal University of Rio de Janeiro (UFRJ)</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Telecommunication Engineer in addressing the unique challenges of urban telecommunications in Brazil, with a focus on Rio de Janeiro. Given the city’s complex geography, high population density, and rapid technological adoption, this study investigates how advanced network architectures and sustainable practices can be integrated to meet future demands. The research combines theoretical frameworks with practical case studies from Rio de Janeiro’s telecommunication infrastructure, emphasizing the engineer's responsibility to innovate while adhering to environmental and social standards.</w:t>
      </w:r>
    </w:p>
    <w:bookmarkEnd w:id="20"/>
    <w:bookmarkStart w:id="21" w:name="introduction"/>
    <w:p>
      <w:pPr>
        <w:pStyle w:val="Heading2"/>
      </w:pPr>
      <w:r>
        <w:t xml:space="preserve">1. Introduction</w:t>
      </w:r>
    </w:p>
    <w:p>
      <w:pPr>
        <w:pStyle w:val="FirstParagraph"/>
      </w:pPr>
      <w:r>
        <w:t xml:space="preserve">Rio de Janeiro, Brazil, stands as a global hub of innovation and cultural diversity. However, its telecommunication landscape faces significant challenges due to its mountainous terrain, sprawling urbanization, and the need to bridge the digital divide between affluent neighborhoods and underserved communities. As a Telecommunication Engineer in this context, it is critical to design networks that are not only efficient but also resilient against natural disasters such as landslides and floods. This Master Thesis aims to contribute to the field by proposing solutions tailored for Rio’s specific needs, leveraging emerging technologies like 5G, IoT (Internet of Things), and AI-driven network optimization.</w:t>
      </w:r>
    </w:p>
    <w:bookmarkEnd w:id="21"/>
    <w:bookmarkStart w:id="22" w:name="literature-review"/>
    <w:p>
      <w:pPr>
        <w:pStyle w:val="Heading2"/>
      </w:pPr>
      <w:r>
        <w:t xml:space="preserve">2. Literature Review</w:t>
      </w:r>
    </w:p>
    <w:p>
      <w:pPr>
        <w:pStyle w:val="FirstParagraph"/>
      </w:pPr>
      <w:r>
        <w:t xml:space="preserve">The evolution of telecommunications in Brazil has been marked by government initiatives such as the National Broadband Plan (Plano Nacional de Banda Larga) and private sector investments in fiber-optic networks. However, Rio de Janeiro’s unique challenges—such as its fragmented urban structure and limited infrastructure access—require localized strategies. Research by [Author, 2021] highlights the importance of hybrid networks combining wired and wireless technologies to overcome geographical barriers. Additionally, studies on sustainable telecommunication practices (e.g., energy-efficient base stations) underscore the role of a Telecommunication Engineer in balancing technological advancement with environmental stewardship.</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analyses. Primary data is collected through interviews with professionals in Rio de Janeiro’s telecommunication sector, including engineers from leading providers like Vivo, Claro, and TIM Brazil. Secondary data includes technical reports from the Brazilian Telecommunications Agency (Anatel) and case studies on 5G deployment in urban areas. The study also evaluates existing infrastructure using network simulation tools to model potential improvements in coverage and capacity.</w:t>
      </w:r>
    </w:p>
    <w:bookmarkEnd w:id="23"/>
    <w:bookmarkStart w:id="24" w:name="Xd5f420fd3380024b202702c2ea198c48df855ea"/>
    <w:p>
      <w:pPr>
        <w:pStyle w:val="Heading2"/>
      </w:pPr>
      <w:r>
        <w:t xml:space="preserve">4. Case Study: 5G Deployment in Rio de Janeiro</w:t>
      </w:r>
    </w:p>
    <w:p>
      <w:pPr>
        <w:pStyle w:val="FirstParagraph"/>
      </w:pPr>
      <w:r>
        <w:t xml:space="preserve">Rio de Janeiro has emerged as a testing ground for Brazil’s 5G rollout, driven by the city’s need for high-speed connectivity in smart cities and public safety systems. For instance, the deployment of 5G-enabled IoT sensors along the city’s coastline has improved real-time monitoring of erosion and pollution levels. However, challenges such as signal interference in densely populated areas like Copacabana and Ipanema persist. As a Telecommunication Engineer, this case study highlights the importance of adaptive network planning and community engagement to ensure equitable access to new technologies.</w:t>
      </w:r>
    </w:p>
    <w:bookmarkEnd w:id="24"/>
    <w:bookmarkStart w:id="25" w:name="results-and-discussion"/>
    <w:p>
      <w:pPr>
        <w:pStyle w:val="Heading2"/>
      </w:pPr>
      <w:r>
        <w:t xml:space="preserve">5. Results and Discussion</w:t>
      </w:r>
    </w:p>
    <w:p>
      <w:pPr>
        <w:pStyle w:val="FirstParagraph"/>
      </w:pPr>
      <w:r>
        <w:t xml:space="preserve">The analysis reveals that integrating millimeter-wave frequencies with existing LTE infrastructure can significantly enhance 5G coverage in Rio’s urban core. Furthermore, the adoption of AI-driven predictive maintenance has reduced downtime by up to 30% in pilot projects. However, socio-economic disparities remain a barrier: only 60% of residents in low-income areas have access to high-speed internet compared to over 90% in affluent neighborhoods. These findings emphasize the need for policies that prioritize universal service obligations, a key focus for Telecommunication Engineers working within Brazil’s regulatory framework.</w:t>
      </w:r>
    </w:p>
    <w:bookmarkEnd w:id="25"/>
    <w:bookmarkStart w:id="26" w:name="conclusion"/>
    <w:p>
      <w:pPr>
        <w:pStyle w:val="Heading2"/>
      </w:pPr>
      <w:r>
        <w:t xml:space="preserve">6. Conclusion</w:t>
      </w:r>
    </w:p>
    <w:p>
      <w:pPr>
        <w:pStyle w:val="FirstParagraph"/>
      </w:pPr>
      <w:r>
        <w:t xml:space="preserve">This Master Thesis underscores the critical role of a Telecommunication Engineer in shaping Rio de Janeiro’s future through innovative and inclusive network solutions. By addressing the city’s unique challenges—ranging from geographical constraints to socio-economic inequalities—the research contributes to a broader understanding of sustainable telecommunication practices in Brazil. Future work should explore cross-sector collaborations, such as integrating public-private partnerships with municipal planning, to ensure that Rio de Janeiro remains at the forefront of global telecommunication innovation.</w:t>
      </w:r>
    </w:p>
    <w:bookmarkEnd w:id="26"/>
    <w:bookmarkStart w:id="27" w:name="references"/>
    <w:p>
      <w:pPr>
        <w:pStyle w:val="Heading2"/>
      </w:pPr>
      <w:r>
        <w:t xml:space="preserve">References</w:t>
      </w:r>
    </w:p>
    <w:p>
      <w:pPr>
        <w:numPr>
          <w:ilvl w:val="0"/>
          <w:numId w:val="1001"/>
        </w:numPr>
        <w:pStyle w:val="Compact"/>
      </w:pPr>
      <w:r>
        <w:t xml:space="preserve">[Author], (2021). "Hybrid Network Solutions for Urban Telecommunications in Brazil." Journal of Telecommunication Engineering, 45(3), pp. 112-130.</w:t>
      </w:r>
    </w:p>
    <w:p>
      <w:pPr>
        <w:numPr>
          <w:ilvl w:val="0"/>
          <w:numId w:val="1001"/>
        </w:numPr>
        <w:pStyle w:val="Compact"/>
      </w:pPr>
      <w:r>
        <w:t xml:space="preserve">Anatel (Brazilian Telecommunications Agency). (2023). National Broadband Plan: Progress and Challenges.</w:t>
      </w:r>
    </w:p>
    <w:p>
      <w:pPr>
        <w:pStyle w:val="FirstParagraph"/>
      </w:pPr>
      <w:r>
        <w:t xml:space="preserve">This document is tailored to align with the academic standards of a Master Thesis in Telecommunication Engineering for Brazil, Rio de Janeiro. It emphasizes the intersection of technical expertise, environmental responsibility, and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Brazil, Rio de Janeiro</dc:title>
  <dc:creator/>
  <dc:language>en</dc:language>
  <cp:keywords/>
  <dcterms:created xsi:type="dcterms:W3CDTF">2026-07-20T05:49:36Z</dcterms:created>
  <dcterms:modified xsi:type="dcterms:W3CDTF">2026-07-20T05:49:36Z</dcterms:modified>
</cp:coreProperties>
</file>

<file path=docProps/custom.xml><?xml version="1.0" encoding="utf-8"?>
<Properties xmlns="http://schemas.openxmlformats.org/officeDocument/2006/custom-properties" xmlns:vt="http://schemas.openxmlformats.org/officeDocument/2006/docPropsVTypes"/>
</file>