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b66f03e3bfc24f0014ebe41811d3bc52b34f195"/>
    <w:p>
      <w:pPr>
        <w:pStyle w:val="Heading1"/>
      </w:pPr>
      <w:r>
        <w:t xml:space="preserve">Master Thesis on the Role of a Telecommunication Engineer in Brazil São Paulo</w:t>
      </w:r>
    </w:p>
    <w:bookmarkStart w:id="20" w:name="abstract"/>
    <w:p>
      <w:pPr>
        <w:pStyle w:val="Heading2"/>
      </w:pPr>
      <w:r>
        <w:t xml:space="preserve">Abstract</w:t>
      </w:r>
    </w:p>
    <w:p>
      <w:pPr>
        <w:pStyle w:val="FirstParagraph"/>
      </w:pPr>
      <w:r>
        <w:t xml:space="preserve">This Master Thesis explores the critical role of Telecommunication Engineers in shaping the technological landscape of São Paulo, Brazil. As one of the most populous and economically dynamic regions in South America, São Paulo presents unique challenges and opportunities for innovation in telecommunications. The thesis investigates how Telecommunication Engineers contribute to addressing urban infrastructure demands, advancing 5G networks, and integrating emerging technologies like IoT (Internet of Things) and AI (Artificial Intelligence). Emphasis is placed on the socio-economic impact of these advancements within Brazil’s largest state, highlighting the need for sustainable solutions tailored to São Paulo’s diverse environments.</w:t>
      </w:r>
    </w:p>
    <w:bookmarkEnd w:id="20"/>
    <w:bookmarkStart w:id="21" w:name="introduction"/>
    <w:p>
      <w:pPr>
        <w:pStyle w:val="Heading2"/>
      </w:pPr>
      <w:r>
        <w:t xml:space="preserve">Introduction</w:t>
      </w:r>
    </w:p>
    <w:p>
      <w:pPr>
        <w:pStyle w:val="FirstParagraph"/>
      </w:pPr>
      <w:r>
        <w:t xml:space="preserve">São Paulo, Brazil’s economic and cultural hub, is a microcosm of the challenges faced by modern Telecommunication Engineers. With over 12 million inhabitants in its metropolitan area alone, the region demands cutting-edge infrastructure to support high-speed internet, mobile connectivity, and smart city initiatives. This thesis aims to analyze the evolving responsibilities of Telecommunication Engineers in São Paulo while addressing how they navigate regulatory frameworks, technological constraints, and socio-economic disparities.</w:t>
      </w:r>
    </w:p>
    <w:p>
      <w:pPr>
        <w:pStyle w:val="BodyText"/>
      </w:pPr>
      <w:r>
        <w:t xml:space="preserve">The research is contextualized within Brazil’s broader telecommunications sector, which has experienced rapid growth due to increased investment in digital infrastructure. However, São Paulo’s unique urban sprawl and economic diversity require localized strategies that go beyond national policies. This study seeks to bridge the gap between theoretical knowledge and practical application by examining case studies from São Paulo’s telecom industry.</w:t>
      </w:r>
    </w:p>
    <w:bookmarkEnd w:id="21"/>
    <w:bookmarkStart w:id="22" w:name="methodology"/>
    <w:p>
      <w:pPr>
        <w:pStyle w:val="Heading2"/>
      </w:pPr>
      <w:r>
        <w:t xml:space="preserve">Methodology</w:t>
      </w:r>
    </w:p>
    <w:p>
      <w:pPr>
        <w:pStyle w:val="FirstParagraph"/>
      </w:pPr>
      <w:r>
        <w:t xml:space="preserve">The methodology combines qualitative analysis with technical reviews to evaluate the contributions of Telecommunication Engineers in São Paulo. Primary data sources include interviews with professionals, case studies of major projects (e.g., 5G rollout by Claro and Vivo), and reports from regulatory bodies like Anatel (Agência Nacional de Telecomunicações). Secondary data includes academic publications, industry whitepapers, and policy documents relevant to Brazil’s telecommunications sector.</w:t>
      </w:r>
    </w:p>
    <w:p>
      <w:pPr>
        <w:pStyle w:val="BodyText"/>
      </w:pPr>
      <w:r>
        <w:t xml:space="preserve">Particular attention is given to the challenges faced by Telecommunication Engineers in São Paulo, such as limited spectrum availability for 5G deployment and the need for infrastructure that serves both urban centers and rural communities. The study also incorporates a SWOT analysis (Strengths, Weaknesses, Opportunities, Threats) to assess the feasibility of emerging technologies in this context.</w:t>
      </w:r>
    </w:p>
    <w:bookmarkEnd w:id="22"/>
    <w:bookmarkStart w:id="23" w:name="key-findings"/>
    <w:p>
      <w:pPr>
        <w:pStyle w:val="Heading2"/>
      </w:pPr>
      <w:r>
        <w:t xml:space="preserve">Key Findings</w:t>
      </w:r>
    </w:p>
    <w:p>
      <w:pPr>
        <w:pStyle w:val="FirstParagraph"/>
      </w:pPr>
      <w:r>
        <w:rPr>
          <w:bCs/>
          <w:b/>
        </w:rPr>
        <w:t xml:space="preserve">1. Urban Infrastructure Demands:</w:t>
      </w:r>
      <w:r>
        <w:t xml:space="preserve"> </w:t>
      </w:r>
      <w:r>
        <w:t xml:space="preserve">São Paulo’s dense population and rapid urbanization have created a pressing need for robust telecom networks. Telecommunication Engineers are at the forefront of designing solutions that balance scalability with cost-efficiency, such as using fiber-optic cables in high-traffic areas and leveraging satellite technology for underserved regions.</w:t>
      </w:r>
    </w:p>
    <w:p>
      <w:pPr>
        <w:pStyle w:val="BodyText"/>
      </w:pPr>
      <w:r>
        <w:rPr>
          <w:bCs/>
          <w:b/>
        </w:rPr>
        <w:t xml:space="preserve">2. 5G and IoT Integration:</w:t>
      </w:r>
      <w:r>
        <w:t xml:space="preserve"> </w:t>
      </w:r>
      <w:r>
        <w:t xml:space="preserve">The rollout of 5G networks in São Paulo has positioned the city as a pioneer in Brazil’s digital transformation. Telecommunication Engineers are instrumental in integrating IoT devices for applications like smart traffic management and industrial automation, which reduce congestion and improve productivity.</w:t>
      </w:r>
    </w:p>
    <w:p>
      <w:pPr>
        <w:pStyle w:val="BodyText"/>
      </w:pPr>
      <w:r>
        <w:rPr>
          <w:bCs/>
          <w:b/>
        </w:rPr>
        <w:t xml:space="preserve">3. Regulatory and Economic Challenges:</w:t>
      </w:r>
      <w:r>
        <w:t xml:space="preserve"> </w:t>
      </w:r>
      <w:r>
        <w:t xml:space="preserve">Despite progress, engineers face hurdles such as Anatel’s stringent licensing requirements and competition among telecom providers. Additionally, Brazil’s economic volatility impacts funding for long-term projects, necessitating innovative financial models like public-private partnerships (PPPs).</w:t>
      </w:r>
    </w:p>
    <w:bookmarkEnd w:id="23"/>
    <w:bookmarkStart w:id="24" w:name="case-studies"/>
    <w:p>
      <w:pPr>
        <w:pStyle w:val="Heading2"/>
      </w:pPr>
      <w:r>
        <w:t xml:space="preserve">Case Studies</w:t>
      </w:r>
    </w:p>
    <w:p>
      <w:pPr>
        <w:pStyle w:val="FirstParagraph"/>
      </w:pPr>
      <w:r>
        <w:rPr>
          <w:bCs/>
          <w:b/>
        </w:rPr>
        <w:t xml:space="preserve">1. Smart City Initiatives in São Paulo:</w:t>
      </w:r>
      <w:r>
        <w:t xml:space="preserve"> </w:t>
      </w:r>
      <w:r>
        <w:t xml:space="preserve">The city’s “São Paulo Digital” project exemplifies how Telecommunication Engineers collaborate with municipal authorities to deploy Wi-Fi networks, sensor-based waste management systems, and real-time public safety monitoring.</w:t>
      </w:r>
    </w:p>
    <w:p>
      <w:pPr>
        <w:pStyle w:val="BodyText"/>
      </w:pPr>
      <w:r>
        <w:rPr>
          <w:bCs/>
          <w:b/>
        </w:rPr>
        <w:t xml:space="preserve">2. 5G Deployment by Major Providers:</w:t>
      </w:r>
      <w:r>
        <w:t xml:space="preserve"> </w:t>
      </w:r>
      <w:r>
        <w:t xml:space="preserve">Companies like NTT DOCOMO and TIM have partnered with local engineers to test 5G applications in São Paulo’s industrial zones, focusing on reducing latency for autonomous vehicles and remote healthcare services.</w:t>
      </w:r>
    </w:p>
    <w:bookmarkEnd w:id="24"/>
    <w:bookmarkStart w:id="25" w:name="challenges-and-opportunities"/>
    <w:p>
      <w:pPr>
        <w:pStyle w:val="Heading2"/>
      </w:pPr>
      <w:r>
        <w:t xml:space="preserve">Challenges and Opportunities</w:t>
      </w:r>
    </w:p>
    <w:p>
      <w:pPr>
        <w:pStyle w:val="FirstParagraph"/>
      </w:pPr>
      <w:r>
        <w:rPr>
          <w:bCs/>
          <w:b/>
        </w:rPr>
        <w:t xml:space="preserve">Challenges:</w:t>
      </w:r>
      <w:r>
        <w:t xml:space="preserve"> </w:t>
      </w:r>
      <w:r>
        <w:t xml:space="preserve">Telecommunication Engineers in São Paulo must contend with rapid technological changes, environmental concerns (e.g., e-waste management), and the digital divide between affluent neighborhoods and favelas. Additionally, cybersecurity threats to critical infrastructure require constant vigilance.</w:t>
      </w:r>
    </w:p>
    <w:p>
      <w:pPr>
        <w:pStyle w:val="BodyText"/>
      </w:pPr>
      <w:r>
        <w:rPr>
          <w:bCs/>
          <w:b/>
        </w:rPr>
        <w:t xml:space="preserve">Opportunities:</w:t>
      </w:r>
      <w:r>
        <w:t xml:space="preserve"> </w:t>
      </w:r>
      <w:r>
        <w:t xml:space="preserve">The region’s status as a tech innovation hub attracts global investment in AI-driven telecom solutions. Engineers can leverage Brazil’s growing focus on renewable energy to power green networks, aligning with the country’s climate goals.</w:t>
      </w:r>
    </w:p>
    <w:bookmarkEnd w:id="25"/>
    <w:bookmarkStart w:id="26" w:name="conclusion"/>
    <w:p>
      <w:pPr>
        <w:pStyle w:val="Heading2"/>
      </w:pPr>
      <w:r>
        <w:t xml:space="preserve">Conclusion</w:t>
      </w:r>
    </w:p>
    <w:p>
      <w:pPr>
        <w:pStyle w:val="FirstParagraph"/>
      </w:pPr>
      <w:r>
        <w:t xml:space="preserve">This Master Thesis underscores the indispensable role of Telecommunication Engineers in São Paulo, Brazil, as they navigate a complex interplay of urban demands, technological innovation, and regulatory frameworks. Their work is pivotal to ensuring equitable access to digital services while driving economic growth through cutting-edge solutions. Future research should explore how emerging technologies like quantum communication and edge computing can further transform the telecommunications landscape in São Paulo.</w:t>
      </w:r>
    </w:p>
    <w:p>
      <w:pPr>
        <w:pStyle w:val="BodyText"/>
      </w:pPr>
      <w:r>
        <w:t xml:space="preserve">As Brazil continues its journey toward becoming a global leader in technology, the insights from this thesis provide a roadmap for Telecommunication Engineers to contribute meaningfully to São Paulo’s future as a model of sustainable and inclusive digital advancement.</w:t>
      </w:r>
    </w:p>
    <w:bookmarkEnd w:id="26"/>
    <w:bookmarkStart w:id="27" w:name="references"/>
    <w:p>
      <w:pPr>
        <w:pStyle w:val="Heading2"/>
      </w:pPr>
      <w:r>
        <w:t xml:space="preserve">References</w:t>
      </w:r>
    </w:p>
    <w:p>
      <w:pPr>
        <w:numPr>
          <w:ilvl w:val="0"/>
          <w:numId w:val="1001"/>
        </w:numPr>
        <w:pStyle w:val="Compact"/>
      </w:pPr>
      <w:r>
        <w:t xml:space="preserve">Anatel (2023). "Brazilian Telecommunications Regulatory Framework."</w:t>
      </w:r>
    </w:p>
    <w:p>
      <w:pPr>
        <w:numPr>
          <w:ilvl w:val="0"/>
          <w:numId w:val="1001"/>
        </w:numPr>
        <w:pStyle w:val="Compact"/>
      </w:pPr>
      <w:r>
        <w:t xml:space="preserve">UNESCO (2021). "Digital Inclusion in Latin America: A Focus on São Paulo."</w:t>
      </w:r>
    </w:p>
    <w:p>
      <w:pPr>
        <w:numPr>
          <w:ilvl w:val="0"/>
          <w:numId w:val="1001"/>
        </w:numPr>
        <w:pStyle w:val="Compact"/>
      </w:pPr>
      <w:r>
        <w:t xml:space="preserve">Cambridge University Press. "5G Networks and Smart Cities,"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Brazil São Paulo</dc:title>
  <dc:creator/>
  <dc:language>en</dc:language>
  <cp:keywords/>
  <dcterms:created xsi:type="dcterms:W3CDTF">2026-07-21T00:34:12Z</dcterms:created>
  <dcterms:modified xsi:type="dcterms:W3CDTF">2026-07-21T00:34:12Z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