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6079bf6bbbf433194887bcf73c8a16b73e3632a"/>
    <w:p>
      <w:pPr>
        <w:pStyle w:val="Heading1"/>
      </w:pPr>
      <w:r>
        <w:t xml:space="preserve">Master Thesis: Advancing Telecommunications Engineering in the Context of Canada, Montreal</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Telecommunication Engineer</w:t>
      </w:r>
      <w:r>
        <w:t xml:space="preserve"> </w:t>
      </w:r>
      <w:r>
        <w:t xml:space="preserve">in addressing the evolving demands of modern communication systems within the urban landscape of</w:t>
      </w:r>
      <w:r>
        <w:t xml:space="preserve"> </w:t>
      </w:r>
      <w:r>
        <w:rPr>
          <w:bCs/>
          <w:b/>
        </w:rPr>
        <w:t xml:space="preserve">Canada Montreal</w:t>
      </w:r>
      <w:r>
        <w:t xml:space="preserve">. With rapid advancements in 5G, IoT, and smart city initiatives, Montreal has emerged as a hub for innovation and research. This study investigates how telecommunication engineers can leverage emerging technologies to optimize network infrastructure, enhance data security, and support sustainable development in one of Canada’s most dynamic cities.</w:t>
      </w:r>
    </w:p>
    <w:bookmarkEnd w:id="20"/>
    <w:bookmarkStart w:id="21" w:name="introduction"/>
    <w:p>
      <w:pPr>
        <w:pStyle w:val="Heading2"/>
      </w:pPr>
      <w:r>
        <w:t xml:space="preserve">Introduction</w:t>
      </w:r>
    </w:p>
    <w:p>
      <w:pPr>
        <w:pStyle w:val="FirstParagraph"/>
      </w:pPr>
      <w:r>
        <w:rPr>
          <w:bCs/>
          <w:b/>
        </w:rPr>
        <w:t xml:space="preserve">Canada Montreal</w:t>
      </w:r>
      <w:r>
        <w:t xml:space="preserve"> </w:t>
      </w:r>
      <w:r>
        <w:t xml:space="preserve">stands as a key player in North America’s telecommunications sector, home to leading research institutions such as École Polytechnique de Montréal and the Centre de recherche informatique de Montréal (CRIM). As a bilingual city with a globally connected economy, Montreal presents unique opportunities and challenges for</w:t>
      </w:r>
      <w:r>
        <w:t xml:space="preserve"> </w:t>
      </w:r>
      <w:r>
        <w:rPr>
          <w:bCs/>
          <w:b/>
        </w:rPr>
        <w:t xml:space="preserve">Telecommunication Engineers</w:t>
      </w:r>
      <w:r>
        <w:t xml:space="preserve">. This thesis aims to bridge theoretical knowledge with practical applications, focusing on how telecommunication systems can be adapted to meet the demands of urbanization, climate resilience, and digital equity in Montreal.</w:t>
      </w:r>
    </w:p>
    <w:bookmarkEnd w:id="21"/>
    <w:bookmarkStart w:id="22" w:name="literature-review"/>
    <w:p>
      <w:pPr>
        <w:pStyle w:val="Heading2"/>
      </w:pPr>
      <w:r>
        <w:t xml:space="preserve">Literature Review</w:t>
      </w:r>
    </w:p>
    <w:p>
      <w:pPr>
        <w:pStyle w:val="FirstParagraph"/>
      </w:pPr>
      <w:r>
        <w:t xml:space="preserve">The field of telecommunications has undergone transformative changes over the past decade. From 4G to 5G networks, the integration of artificial intelligence (AI) in network optimization, and the proliferation of IoT devices, telecommunication engineers are tasked with designing systems that are not only efficient but also scalable and secure. In Montreal, studies have highlighted the need for localized solutions to address challenges such as high population density, environmental factors affecting signal propagation, and the digital divide between urban and suburban communities.</w:t>
      </w:r>
    </w:p>
    <w:p>
      <w:pPr>
        <w:pStyle w:val="BodyText"/>
      </w:pPr>
      <w:r>
        <w:t xml:space="preserve">Research conducted by institutions like McGill University emphasizes the importance of fiber-optic networks in supporting Montreal’s growing data needs. Additionally, collaborations between industry leaders (e.g., Bell Canada) and academic researchers have led to innovations in edge computing and low-latency communication systems. These developments align with the objectives of this thesis, which seeks to contribute to Montreal’s technological ecosystem through a comprehensive analysis of telecommunication engineering practices.</w:t>
      </w:r>
    </w:p>
    <w:bookmarkEnd w:id="22"/>
    <w:bookmarkStart w:id="23" w:name="methodology"/>
    <w:p>
      <w:pPr>
        <w:pStyle w:val="Heading2"/>
      </w:pPr>
      <w:r>
        <w:t xml:space="preserve">Methodology</w:t>
      </w:r>
    </w:p>
    <w:p>
      <w:pPr>
        <w:pStyle w:val="FirstParagraph"/>
      </w:pPr>
      <w:r>
        <w:t xml:space="preserve">This thesis employs a mixed-methods approach, combining technical simulations, case studies, and interviews with professionals in the</w:t>
      </w:r>
      <w:r>
        <w:t xml:space="preserve"> </w:t>
      </w:r>
      <w:r>
        <w:rPr>
          <w:bCs/>
          <w:b/>
        </w:rPr>
        <w:t xml:space="preserve">Telecommunication Engineer</w:t>
      </w:r>
      <w:r>
        <w:t xml:space="preserve"> </w:t>
      </w:r>
      <w:r>
        <w:t xml:space="preserve">field operating in Montreal. The following steps outline the research methodology:</w:t>
      </w:r>
    </w:p>
    <w:p>
      <w:pPr>
        <w:numPr>
          <w:ilvl w:val="0"/>
          <w:numId w:val="1001"/>
        </w:numPr>
        <w:pStyle w:val="Compact"/>
      </w:pPr>
      <w:r>
        <w:rPr>
          <w:bCs/>
          <w:b/>
        </w:rPr>
        <w:t xml:space="preserve">Data Collection:</w:t>
      </w:r>
      <w:r>
        <w:t xml:space="preserve"> </w:t>
      </w:r>
      <w:r>
        <w:t xml:space="preserve">Analysis of Montreal’s existing telecommunication infrastructure, including 5G rollout maps, fiber-optic network coverage, and IoT deployment trends.</w:t>
      </w:r>
    </w:p>
    <w:p>
      <w:pPr>
        <w:numPr>
          <w:ilvl w:val="0"/>
          <w:numId w:val="1001"/>
        </w:numPr>
        <w:pStyle w:val="Compact"/>
      </w:pPr>
      <w:r>
        <w:rPr>
          <w:bCs/>
          <w:b/>
        </w:rPr>
        <w:t xml:space="preserve">Simulation Modeling:</w:t>
      </w:r>
      <w:r>
        <w:t xml:space="preserve"> </w:t>
      </w:r>
      <w:r>
        <w:t xml:space="preserve">Use of MATLAB and NS3 (Network Simulator 3) to model potential network architectures tailored for Montreal’s geographic and demographic characteristics.</w:t>
      </w:r>
    </w:p>
    <w:p>
      <w:pPr>
        <w:numPr>
          <w:ilvl w:val="0"/>
          <w:numId w:val="1001"/>
        </w:numPr>
        <w:pStyle w:val="Compact"/>
      </w:pPr>
      <w:r>
        <w:rPr>
          <w:bCs/>
          <w:b/>
        </w:rPr>
        <w:t xml:space="preserve">Expert Interviews:</w:t>
      </w:r>
      <w:r>
        <w:t xml:space="preserve"> </w:t>
      </w:r>
      <w:r>
        <w:t xml:space="preserve">Conversations with engineers, researchers, and industry stakeholders in Montreal to gather insights on challenges such as regulatory compliance, cybersecurity threats, and the integration of renewable energy into telecommunication systems.</w:t>
      </w:r>
    </w:p>
    <w:p>
      <w:pPr>
        <w:numPr>
          <w:ilvl w:val="0"/>
          <w:numId w:val="1001"/>
        </w:numPr>
        <w:pStyle w:val="Compact"/>
      </w:pPr>
      <w:r>
        <w:rPr>
          <w:bCs/>
          <w:b/>
        </w:rPr>
        <w:t xml:space="preserve">Case Study Analysis:</w:t>
      </w:r>
      <w:r>
        <w:t xml:space="preserve"> </w:t>
      </w:r>
      <w:r>
        <w:t xml:space="preserve">Examination of successful projects in Montreal, such as the implementation of smart grid technologies or the development of AI-driven traffic management systems.</w:t>
      </w:r>
    </w:p>
    <w:bookmarkEnd w:id="23"/>
    <w:bookmarkStart w:id="24" w:name="key-findings"/>
    <w:p>
      <w:pPr>
        <w:pStyle w:val="Heading2"/>
      </w:pPr>
      <w:r>
        <w:t xml:space="preserve">Key Findings</w:t>
      </w:r>
    </w:p>
    <w:p>
      <w:pPr>
        <w:pStyle w:val="FirstParagraph"/>
      </w:pPr>
      <w:r>
        <w:t xml:space="preserve">The research reveals several critical insights into the role of a</w:t>
      </w:r>
      <w:r>
        <w:t xml:space="preserve"> </w:t>
      </w:r>
      <w:r>
        <w:rPr>
          <w:bCs/>
          <w:b/>
        </w:rPr>
        <w:t xml:space="preserve">Telecommunication Engineer</w:t>
      </w:r>
      <w:r>
        <w:t xml:space="preserve"> </w:t>
      </w:r>
      <w:r>
        <w:t xml:space="preserve">in Montreal:</w:t>
      </w:r>
    </w:p>
    <w:p>
      <w:pPr>
        <w:numPr>
          <w:ilvl w:val="0"/>
          <w:numId w:val="1002"/>
        </w:numPr>
        <w:pStyle w:val="Compact"/>
      </w:pPr>
      <w:r>
        <w:rPr>
          <w:bCs/>
          <w:b/>
        </w:rPr>
        <w:t xml:space="preserve">Cybersecurity Challenges:</w:t>
      </w:r>
      <w:r>
        <w:t xml:space="preserve"> </w:t>
      </w:r>
      <w:r>
        <w:t xml:space="preserve">Montreal’s reliance on interconnected systems makes it vulnerable to cyberattacks. Engineers must prioritize encryption, intrusion detection systems, and AI-based threat analysis to safeguard critical infrastructure.</w:t>
      </w:r>
    </w:p>
    <w:p>
      <w:pPr>
        <w:numPr>
          <w:ilvl w:val="0"/>
          <w:numId w:val="1002"/>
        </w:numPr>
        <w:pStyle w:val="Compact"/>
      </w:pPr>
      <w:r>
        <w:rPr>
          <w:bCs/>
          <w:b/>
        </w:rPr>
        <w:t xml:space="preserve">Environmental Adaptability:</w:t>
      </w:r>
      <w:r>
        <w:t xml:space="preserve"> </w:t>
      </w:r>
      <w:r>
        <w:t xml:space="preserve">Montreal’s winter climate affects signal propagation and equipment durability. Innovations in antenna design and energy-efficient hardware are essential for maintaining network reliability year-round.</w:t>
      </w:r>
    </w:p>
    <w:p>
      <w:pPr>
        <w:numPr>
          <w:ilvl w:val="0"/>
          <w:numId w:val="1002"/>
        </w:numPr>
        <w:pStyle w:val="Compact"/>
      </w:pPr>
      <w:r>
        <w:rPr>
          <w:bCs/>
          <w:b/>
        </w:rPr>
        <w:t xml:space="preserve">Smart City Integration:</w:t>
      </w:r>
      <w:r>
        <w:t xml:space="preserve"> </w:t>
      </w:r>
      <w:r>
        <w:t xml:space="preserve">Telecommunication engineers play a pivotal role in enabling Montreal’s smart city initiatives, such as intelligent transportation systems (ITS) and real-time environmental monitoring networks.</w:t>
      </w:r>
    </w:p>
    <w:bookmarkEnd w:id="24"/>
    <w:bookmarkStart w:id="25" w:name="conclusion"/>
    <w:p>
      <w:pPr>
        <w:pStyle w:val="Heading2"/>
      </w:pPr>
      <w:r>
        <w:t xml:space="preserve">Conclusion</w:t>
      </w:r>
    </w:p>
    <w:p>
      <w:pPr>
        <w:pStyle w:val="FirstParagraph"/>
      </w:pPr>
      <w:r>
        <w:t xml:space="preserve">The findings of this Master Thesis underscore the vital role of a</w:t>
      </w:r>
      <w:r>
        <w:t xml:space="preserve"> </w:t>
      </w:r>
      <w:r>
        <w:rPr>
          <w:bCs/>
          <w:b/>
        </w:rPr>
        <w:t xml:space="preserve">Telecommunication Engineer</w:t>
      </w:r>
      <w:r>
        <w:t xml:space="preserve"> </w:t>
      </w:r>
      <w:r>
        <w:t xml:space="preserve">in shaping the future of communication technologies in</w:t>
      </w:r>
      <w:r>
        <w:t xml:space="preserve"> </w:t>
      </w:r>
      <w:r>
        <w:rPr>
          <w:bCs/>
          <w:b/>
        </w:rPr>
        <w:t xml:space="preserve">Canada Montreal</w:t>
      </w:r>
      <w:r>
        <w:t xml:space="preserve">. As the city continues to grow and embrace digital transformation, engineers must adopt interdisciplinary approaches that combine technical expertise with an understanding of local needs. This study contributes to the broader discourse on sustainable telecommunications by highlighting strategies for optimizing network performance, enhancing security, and fostering inclusivity in Montreal’s rapidly evolving technological landscape.</w:t>
      </w:r>
    </w:p>
    <w:bookmarkEnd w:id="25"/>
    <w:bookmarkStart w:id="26" w:name="references"/>
    <w:p>
      <w:pPr>
        <w:pStyle w:val="Heading2"/>
      </w:pPr>
      <w:r>
        <w:t xml:space="preserve">References</w:t>
      </w:r>
    </w:p>
    <w:p>
      <w:pPr>
        <w:pStyle w:val="FirstParagraph"/>
      </w:pPr>
      <w:r>
        <w:t xml:space="preserve">This thesis draws on a range of academic sources, including:</w:t>
      </w:r>
    </w:p>
    <w:p>
      <w:pPr>
        <w:numPr>
          <w:ilvl w:val="0"/>
          <w:numId w:val="1003"/>
        </w:numPr>
        <w:pStyle w:val="Compact"/>
      </w:pPr>
      <w:r>
        <w:t xml:space="preserve">CRTC (Canadian Radio-television and Telecommunications Commission). (2023). *5G Deployment in Canadian Urban Centers.*</w:t>
      </w:r>
    </w:p>
    <w:p>
      <w:pPr>
        <w:numPr>
          <w:ilvl w:val="0"/>
          <w:numId w:val="1003"/>
        </w:numPr>
        <w:pStyle w:val="Compact"/>
      </w:pPr>
      <w:r>
        <w:t xml:space="preserve">Morin, J. &amp; Leclerc, F. (2021). *Smart City Infrastructure: A Case Study of Montreal.* Journal of Urban Technology.</w:t>
      </w:r>
    </w:p>
    <w:p>
      <w:pPr>
        <w:numPr>
          <w:ilvl w:val="0"/>
          <w:numId w:val="1003"/>
        </w:numPr>
        <w:pStyle w:val="Compact"/>
      </w:pPr>
      <w:r>
        <w:t xml:space="preserve">Bell Canada. (2023). *Montreal Network Optimization Report.*</w:t>
      </w:r>
    </w:p>
    <w:bookmarkEnd w:id="26"/>
    <w:bookmarkStart w:id="27" w:name="appendix"/>
    <w:p>
      <w:pPr>
        <w:pStyle w:val="Heading2"/>
      </w:pPr>
      <w:r>
        <w:t xml:space="preserve">Appendix</w:t>
      </w:r>
    </w:p>
    <w:p>
      <w:pPr>
        <w:pStyle w:val="FirstParagraph"/>
      </w:pPr>
      <w:r>
        <w:rPr>
          <w:bCs/>
          <w:b/>
        </w:rPr>
        <w:t xml:space="preserve">Appendix A:</w:t>
      </w:r>
      <w:r>
        <w:t xml:space="preserve"> </w:t>
      </w:r>
      <w:r>
        <w:t xml:space="preserve">Simulation Code for NS3 Network Modeling</w:t>
      </w:r>
      <w:r>
        <w:br/>
      </w:r>
      <w:r>
        <w:rPr>
          <w:bCs/>
          <w:b/>
        </w:rPr>
        <w:t xml:space="preserve">Appendix B:</w:t>
      </w:r>
      <w:r>
        <w:t xml:space="preserve"> </w:t>
      </w:r>
      <w:r>
        <w:t xml:space="preserve">Interview Transcripts with Montreal Telecommunication Engineers</w:t>
      </w:r>
      <w:r>
        <w:br/>
      </w:r>
      <w:r>
        <w:rPr>
          <w:bCs/>
          <w:b/>
        </w:rPr>
        <w:t xml:space="preserve">Appendix C:</w:t>
      </w:r>
      <w:r>
        <w:t xml:space="preserve"> </w:t>
      </w:r>
      <w:r>
        <w:t xml:space="preserve">Map of Montreal’s 5G Coverage and Fiber-Optic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Canada Montreal</dc:title>
  <dc:creator/>
  <dc:language>en</dc:language>
  <cp:keywords/>
  <dcterms:created xsi:type="dcterms:W3CDTF">2026-07-15T06:21:26Z</dcterms:created>
  <dcterms:modified xsi:type="dcterms:W3CDTF">2026-07-15T06:21:26Z</dcterms:modified>
</cp:coreProperties>
</file>

<file path=docProps/custom.xml><?xml version="1.0" encoding="utf-8"?>
<Properties xmlns="http://schemas.openxmlformats.org/officeDocument/2006/custom-properties" xmlns:vt="http://schemas.openxmlformats.org/officeDocument/2006/docPropsVTypes"/>
</file>