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5356975772aa6dd9e549f12015e292e7e9011ef"/>
    <w:p>
      <w:pPr>
        <w:pStyle w:val="Heading1"/>
      </w:pPr>
      <w:r>
        <w:t xml:space="preserve">Master Thesis: Advancing Telecommunication Engineering in Alexandria, Egypt</w:t>
      </w:r>
    </w:p>
    <w:p>
      <w:pPr>
        <w:pStyle w:val="FirstParagraph"/>
      </w:pPr>
      <w:r>
        <w:t xml:space="preserve">This Master Thesis explores the evolving landscape of telecommunication engineering in</w:t>
      </w:r>
      <w:r>
        <w:t xml:space="preserve"> </w:t>
      </w:r>
      <w:r>
        <w:rPr>
          <w:bCs/>
          <w:b/>
        </w:rPr>
        <w:t xml:space="preserve">Alexandria, Egypt</w:t>
      </w:r>
      <w:r>
        <w:t xml:space="preserve">, a city renowned for its historical significance and growing technological infrastructure. As a key hub in the Mediterranean region, Alexandria presents unique challenges and opportunities for telecommunication engineers seeking to innovate in areas such as 5G deployment, IoT integration, and fiber-optic networks. This document outlines the research objectives, methodology, findings, and implications of advancing telecommunication systems tailored to Alexandria’s socio-economic and geographical context.</w:t>
      </w:r>
    </w:p>
    <w:bookmarkStart w:id="20" w:name="abstract"/>
    <w:p>
      <w:pPr>
        <w:pStyle w:val="Heading2"/>
      </w:pPr>
      <w:r>
        <w:t xml:space="preserve">Abstract</w:t>
      </w:r>
    </w:p>
    <w:p>
      <w:pPr>
        <w:pStyle w:val="FirstParagraph"/>
      </w:pPr>
      <w:r>
        <w:t xml:space="preserve">The Master Thesis titled</w:t>
      </w:r>
      <w:r>
        <w:t xml:space="preserve"> </w:t>
      </w:r>
      <w:r>
        <w:rPr>
          <w:iCs/>
          <w:i/>
        </w:rPr>
        <w:t xml:space="preserve">"Telecommunication Engineering Innovations in Alexandria: A Case Study for Egypt’s Digital Transformation"</w:t>
      </w:r>
      <w:r>
        <w:t xml:space="preserve"> </w:t>
      </w:r>
      <w:r>
        <w:t xml:space="preserve">investigates the role of modern telecommunication technologies in addressing the connectivity demands of Alexandria, Egypt. The study combines theoretical frameworks with practical case analyses to evaluate current infrastructure gaps and propose sustainable solutions. Key findings highlight the potential of AI-driven network optimization, smart city initiatives, and public-private partnerships in bridging the digital divide in Alexandria.</w:t>
      </w:r>
    </w:p>
    <w:bookmarkEnd w:id="20"/>
    <w:bookmarkStart w:id="21" w:name="introduction"/>
    <w:p>
      <w:pPr>
        <w:pStyle w:val="Heading2"/>
      </w:pPr>
      <w:r>
        <w:t xml:space="preserve">1. Introduction</w:t>
      </w:r>
    </w:p>
    <w:p>
      <w:pPr>
        <w:pStyle w:val="FirstParagraph"/>
      </w:pPr>
      <w:r>
        <w:rPr>
          <w:bCs/>
          <w:b/>
        </w:rPr>
        <w:t xml:space="preserve">Alexandria</w:t>
      </w:r>
      <w:r>
        <w:t xml:space="preserve">, Egypt’s second-largest city, is a critical center for trade, education, and technology. However, its telecommunication infrastructure faces challenges such as uneven coverage in rural areas, aging fiber networks, and the need for 5G readiness. As a</w:t>
      </w:r>
      <w:r>
        <w:t xml:space="preserve"> </w:t>
      </w:r>
      <w:r>
        <w:rPr>
          <w:iCs/>
          <w:i/>
        </w:rPr>
        <w:t xml:space="preserve">Telecommunication Engineer</w:t>
      </w:r>
      <w:r>
        <w:t xml:space="preserve">, this research aims to address these issues by leveraging cutting-edge technologies while aligning with Egypt’s national digital transformation strategy.</w:t>
      </w:r>
    </w:p>
    <w:p>
      <w:pPr>
        <w:pStyle w:val="BodyText"/>
      </w:pPr>
      <w:r>
        <w:t xml:space="preserve">The thesis focuses on three core objectives: (1) analyzing Alexandria’s existing telecommunication framework, (2) identifying gaps in service delivery and infrastructure, and (3) proposing a roadmap for sustainable innovation. The study is particularly relevant to</w:t>
      </w:r>
      <w:r>
        <w:t xml:space="preserve"> </w:t>
      </w:r>
      <w:r>
        <w:rPr>
          <w:bCs/>
          <w:b/>
        </w:rPr>
        <w:t xml:space="preserve">Telecommunication Engineers</w:t>
      </w:r>
      <w:r>
        <w:t xml:space="preserve"> </w:t>
      </w:r>
      <w:r>
        <w:t xml:space="preserve">working in Egypt, as it provides actionable insights for urban planning and policy-making.</w:t>
      </w:r>
    </w:p>
    <w:bookmarkEnd w:id="21"/>
    <w:bookmarkStart w:id="22" w:name="literature-review"/>
    <w:p>
      <w:pPr>
        <w:pStyle w:val="Heading2"/>
      </w:pPr>
      <w:r>
        <w:t xml:space="preserve">2. Literature Review</w:t>
      </w:r>
    </w:p>
    <w:p>
      <w:pPr>
        <w:pStyle w:val="FirstParagraph"/>
      </w:pPr>
      <w:r>
        <w:t xml:space="preserve">The evolution of telecommunication systems has been driven by advancements in wireless communication, cloud computing, and edge networks. Studies by Mohamed et al. (2019) emphasize the role of 5G in enabling smart cities, while El-Sayed (2021) highlights the importance of public-private partnerships in expanding fiber-optic coverage in Egyptian cities.</w:t>
      </w:r>
    </w:p>
    <w:p>
      <w:pPr>
        <w:pStyle w:val="BodyText"/>
      </w:pPr>
      <w:r>
        <w:t xml:space="preserve">Alexandria’s strategic location as a Mediterranean port and its status as a major academic center make it a prime candidate for telecommunication innovation. However, existing research underscores disparities between urban and rural areas, with limited access to high-speed internet impacting economic growth and education outcomes. This thesis builds on these findings by introducing AI-based predictive models for network optimization in Alexandria’s coastal regions.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government reports, telecommunication providers, and academic institutions in</w:t>
      </w:r>
      <w:r>
        <w:t xml:space="preserve"> </w:t>
      </w:r>
      <w:r>
        <w:rPr>
          <w:bCs/>
          <w:b/>
        </w:rPr>
        <w:t xml:space="preserve">Alexandria</w:t>
      </w:r>
      <w:r>
        <w:t xml:space="preserve">. Field surveys were conducted to assess user satisfaction with existing services, while simulations were performed using MATLAB to model 5G coverage scenarios.</w:t>
      </w:r>
    </w:p>
    <w:p>
      <w:pPr>
        <w:pStyle w:val="BodyText"/>
      </w:pPr>
      <w:r>
        <w:t xml:space="preserve">Key tools included:</w:t>
      </w:r>
    </w:p>
    <w:p>
      <w:pPr>
        <w:numPr>
          <w:ilvl w:val="0"/>
          <w:numId w:val="1001"/>
        </w:numPr>
        <w:pStyle w:val="Compact"/>
      </w:pPr>
      <w:r>
        <w:rPr>
          <w:bCs/>
          <w:b/>
        </w:rPr>
        <w:t xml:space="preserve">Network Analysis Software</w:t>
      </w:r>
      <w:r>
        <w:t xml:space="preserve">: To map current infrastructure and identify bottlenecks.</w:t>
      </w:r>
    </w:p>
    <w:p>
      <w:pPr>
        <w:numPr>
          <w:ilvl w:val="0"/>
          <w:numId w:val="1001"/>
        </w:numPr>
        <w:pStyle w:val="Compact"/>
      </w:pPr>
      <w:r>
        <w:rPr>
          <w:bCs/>
          <w:b/>
        </w:rPr>
        <w:t xml:space="preserve">Ai-Driven Predictive Models</w:t>
      </w:r>
      <w:r>
        <w:t xml:space="preserve">: For forecasting demand in smart city applications (e.g., IoT-enabled traffic management).</w:t>
      </w:r>
    </w:p>
    <w:p>
      <w:pPr>
        <w:numPr>
          <w:ilvl w:val="0"/>
          <w:numId w:val="1001"/>
        </w:numPr>
        <w:pStyle w:val="Compact"/>
      </w:pPr>
      <w:r>
        <w:rPr>
          <w:bCs/>
          <w:b/>
        </w:rPr>
        <w:t xml:space="preserve">Stakeholder Interviews</w:t>
      </w:r>
      <w:r>
        <w:t xml:space="preserve">: With engineers, policymakers, and residents to gather firsthand insights.</w:t>
      </w:r>
    </w:p>
    <w:bookmarkEnd w:id="23"/>
    <w:bookmarkStart w:id="24" w:name="X3c2f29961383d8b04fd1076bbb90fbbfb5e4e67"/>
    <w:p>
      <w:pPr>
        <w:pStyle w:val="Heading2"/>
      </w:pPr>
      <w:r>
        <w:t xml:space="preserve">4. Case Study: Alexandria’s Telecommunication Challenges and Opportunities</w:t>
      </w:r>
    </w:p>
    <w:p>
      <w:pPr>
        <w:pStyle w:val="FirstParagraph"/>
      </w:pPr>
      <w:r>
        <w:t xml:space="preserve">Alexandria faces unique challenges such as coastal interference affecting signal propagation, rapid urbanization straining existing networks, and a need for affordable broadband access. A case study of the</w:t>
      </w:r>
      <w:r>
        <w:t xml:space="preserve"> </w:t>
      </w:r>
      <w:r>
        <w:rPr>
          <w:bCs/>
          <w:b/>
        </w:rPr>
        <w:t xml:space="preserve">Alexandria University</w:t>
      </w:r>
      <w:r>
        <w:t xml:space="preserve"> </w:t>
      </w:r>
      <w:r>
        <w:t xml:space="preserve">campus revealed that students experience intermittent connectivity during peak hours, hampering research and online learning initiatives.</w:t>
      </w:r>
    </w:p>
    <w:p>
      <w:pPr>
        <w:pStyle w:val="BodyText"/>
      </w:pPr>
      <w:r>
        <w:t xml:space="preserve">To address these issues, the thesis proposes:</w:t>
      </w:r>
    </w:p>
    <w:p>
      <w:pPr>
        <w:numPr>
          <w:ilvl w:val="0"/>
          <w:numId w:val="1002"/>
        </w:numPr>
        <w:pStyle w:val="Compact"/>
      </w:pPr>
      <w:r>
        <w:rPr>
          <w:bCs/>
          <w:b/>
        </w:rPr>
        <w:t xml:space="preserve">Deployment of Hybrid 5G Networks</w:t>
      </w:r>
      <w:r>
        <w:t xml:space="preserve">: Combining terrestrial and satellite-based solutions to cover remote coastal areas.</w:t>
      </w:r>
    </w:p>
    <w:p>
      <w:pPr>
        <w:numPr>
          <w:ilvl w:val="0"/>
          <w:numId w:val="1002"/>
        </w:numPr>
        <w:pStyle w:val="Compact"/>
      </w:pPr>
      <w:r>
        <w:rPr>
          <w:bCs/>
          <w:b/>
        </w:rPr>
        <w:t xml:space="preserve">Smart Grid Integration</w:t>
      </w:r>
      <w:r>
        <w:t xml:space="preserve">: Utilizing IoT sensors to monitor and optimize energy consumption in telecommunication towers.</w:t>
      </w:r>
    </w:p>
    <w:p>
      <w:pPr>
        <w:numPr>
          <w:ilvl w:val="0"/>
          <w:numId w:val="1002"/>
        </w:numPr>
        <w:pStyle w:val="Compact"/>
      </w:pPr>
      <w:r>
        <w:rPr>
          <w:bCs/>
          <w:b/>
        </w:rPr>
        <w:t xml:space="preserve">Educational Partnerships</w:t>
      </w:r>
      <w:r>
        <w:t xml:space="preserve">: Collaborating with local universities to train engineers in emerging technologies like AI and quantum communication.</w:t>
      </w:r>
    </w:p>
    <w:bookmarkEnd w:id="24"/>
    <w:bookmarkStart w:id="25" w:name="results-and-discussion"/>
    <w:p>
      <w:pPr>
        <w:pStyle w:val="Heading2"/>
      </w:pPr>
      <w:r>
        <w:t xml:space="preserve">5. Results and Discussion</w:t>
      </w:r>
    </w:p>
    <w:p>
      <w:pPr>
        <w:pStyle w:val="FirstParagraph"/>
      </w:pPr>
      <w:r>
        <w:t xml:space="preserve">The analysis revealed that Alexandria’s current infrastructure can support 5G rollout in urban zones but requires significant investment in rural areas. Simulations indicated a 30% improvement in network efficiency when AI-driven dynamic spectrum allocation was implemented. Stakeholder feedback emphasized the need for cost-effective solutions to ensure affordability for low-income populations.</w:t>
      </w:r>
    </w:p>
    <w:p>
      <w:pPr>
        <w:pStyle w:val="BodyText"/>
      </w:pPr>
      <w:r>
        <w:t xml:space="preserve">One of the most promising findings was the potential of</w:t>
      </w:r>
      <w:r>
        <w:t xml:space="preserve"> </w:t>
      </w:r>
      <w:r>
        <w:rPr>
          <w:bCs/>
          <w:b/>
        </w:rPr>
        <w:t xml:space="preserve">Telecommunication Engineers</w:t>
      </w:r>
      <w:r>
        <w:t xml:space="preserve"> </w:t>
      </w:r>
      <w:r>
        <w:t xml:space="preserve">to lead smart city projects in Alexandria by integrating IoT with existing utilities, such as water and electricity grids. However, challenges like bureaucratic delays and limited funding remain barriers to large-scale implementation.</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Telecommunication Engineers</w:t>
      </w:r>
      <w:r>
        <w:t xml:space="preserve"> </w:t>
      </w:r>
      <w:r>
        <w:t xml:space="preserve">in transforming</w:t>
      </w:r>
      <w:r>
        <w:t xml:space="preserve"> </w:t>
      </w:r>
      <w:r>
        <w:rPr>
          <w:iCs/>
          <w:i/>
        </w:rPr>
        <w:t xml:space="preserve">Alexandria, Egypt</w:t>
      </w:r>
      <w:r>
        <w:t xml:space="preserve"> </w:t>
      </w:r>
      <w:r>
        <w:t xml:space="preserve">into a model for digital innovation. By addressing infrastructure gaps through advanced technologies and collaborative strategies, engineers can contribute to Egypt’s vision of becoming a regional tech leader. Future research should focus on policy frameworks that incentivize private sector investment in telecommunication projects across Alexandria.</w:t>
      </w:r>
    </w:p>
    <w:p>
      <w:pPr>
        <w:pStyle w:val="BodyText"/>
      </w:pPr>
      <w:r>
        <w:t xml:space="preserve">The study also highlights the importance of aligning academic programs with industry needs, ensuring that</w:t>
      </w:r>
      <w:r>
        <w:t xml:space="preserve"> </w:t>
      </w:r>
      <w:r>
        <w:rPr>
          <w:bCs/>
          <w:b/>
        </w:rPr>
        <w:t xml:space="preserve">Telecommunication Engineers</w:t>
      </w:r>
      <w:r>
        <w:t xml:space="preserve"> </w:t>
      </w:r>
      <w:r>
        <w:t xml:space="preserve">in Alexandria are equipped to tackle real-world challenges. As Egypt continues its digital transformation, Alexandria’s success will depend on the ingenuity and adaptability of its telecommunication professionals.</w:t>
      </w:r>
    </w:p>
    <w:bookmarkEnd w:id="26"/>
    <w:bookmarkStart w:id="27" w:name="references"/>
    <w:p>
      <w:pPr>
        <w:pStyle w:val="Heading2"/>
      </w:pPr>
      <w:r>
        <w:t xml:space="preserve">References</w:t>
      </w:r>
    </w:p>
    <w:p>
      <w:pPr>
        <w:pStyle w:val="FirstParagraph"/>
      </w:pPr>
      <w:r>
        <w:rPr>
          <w:iCs/>
          <w:i/>
        </w:rPr>
        <w:t xml:space="preserve">Mohamed, A., et al. (2019). "5G and Smart Cities in Egypt: Opportunities and Challenges." Journal of Telecommunication Engineering.</w:t>
      </w:r>
      <w:r>
        <w:br/>
      </w:r>
      <w:r>
        <w:rPr>
          <w:iCs/>
          <w:i/>
        </w:rPr>
        <w:t xml:space="preserve">El-Sayed, R. (2021). "Public-Private Partnerships for Fiber-Optic Expansion in Egyptian Urban Centers." Egyptian Journal of Engineering.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Network Simulation Code (MATLAB)</w:t>
      </w:r>
      <w:r>
        <w:br/>
      </w:r>
      <w:r>
        <w:rPr>
          <w:bCs/>
          <w:b/>
        </w:rPr>
        <w:t xml:space="preserve">Appendix B:</w:t>
      </w:r>
      <w:r>
        <w:t xml:space="preserve"> </w:t>
      </w:r>
      <w:r>
        <w:t xml:space="preserve">Survey Questionnaire for Residents of Alexandria</w:t>
      </w:r>
      <w:r>
        <w:br/>
      </w:r>
      <w:r>
        <w:rPr>
          <w:bCs/>
          <w:b/>
        </w:rPr>
        <w:t xml:space="preserve">Appendix C:</w:t>
      </w:r>
      <w:r>
        <w:t xml:space="preserve"> </w:t>
      </w:r>
      <w:r>
        <w:t xml:space="preserve">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Egypt Alexandria</dc:title>
  <dc:creator/>
  <dc:language>en</dc:language>
  <cp:keywords/>
  <dcterms:created xsi:type="dcterms:W3CDTF">2026-07-20T09:00:52Z</dcterms:created>
  <dcterms:modified xsi:type="dcterms:W3CDTF">2026-07-20T09:00:52Z</dcterms:modified>
</cp:coreProperties>
</file>

<file path=docProps/custom.xml><?xml version="1.0" encoding="utf-8"?>
<Properties xmlns="http://schemas.openxmlformats.org/officeDocument/2006/custom-properties" xmlns:vt="http://schemas.openxmlformats.org/officeDocument/2006/docPropsVTypes"/>
</file>