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eb42d7364b0ded204bcab35968860500d006ec1"/>
    <w:p>
      <w:pPr>
        <w:pStyle w:val="Heading1"/>
      </w:pPr>
      <w:r>
        <w:t xml:space="preserve">Master Thesis: Advancements in Telecommunication Engineering for Sustainable Development in Egypt, Cairo</w:t>
      </w:r>
    </w:p>
    <w:bookmarkStart w:id="20" w:name="abstract"/>
    <w:p>
      <w:pPr>
        <w:pStyle w:val="Heading2"/>
      </w:pPr>
      <w:r>
        <w:t xml:space="preserve">Abstract</w:t>
      </w:r>
    </w:p>
    <w:p>
      <w:pPr>
        <w:pStyle w:val="FirstParagraph"/>
      </w:pPr>
      <w:r>
        <w:rPr>
          <w:bCs/>
          <w:b/>
        </w:rPr>
        <w:t xml:space="preserve">Master Thesis</w:t>
      </w:r>
      <w:r>
        <w:t xml:space="preserve">: This document presents a comprehensive exploration of the role of a</w:t>
      </w:r>
      <w:r>
        <w:t xml:space="preserve"> </w:t>
      </w:r>
      <w:r>
        <w:rPr>
          <w:bCs/>
          <w:b/>
        </w:rPr>
        <w:t xml:space="preserve">Telecommunication Engineer</w:t>
      </w:r>
      <w:r>
        <w:t xml:space="preserve"> </w:t>
      </w:r>
      <w:r>
        <w:t xml:space="preserve">in addressing the challenges and opportunities within the rapidly evolving telecommunications landscape of Egypt, specifically in Cairo. As one of Africa’s most populous and economically significant cities, Cairo faces unique demands for robust communication infrastructure to support its growing population, urbanization trends, and economic ambitions. The thesis examines how</w:t>
      </w:r>
      <w:r>
        <w:t xml:space="preserve"> </w:t>
      </w:r>
      <w:r>
        <w:rPr>
          <w:bCs/>
          <w:b/>
        </w:rPr>
        <w:t xml:space="preserve">Telecommunication Engineers</w:t>
      </w:r>
      <w:r>
        <w:t xml:space="preserve"> </w:t>
      </w:r>
      <w:r>
        <w:t xml:space="preserve">can leverage emerging technologies such as 5G networks, IoT integration, satellite systems, and AI-driven network optimization to enhance connectivity in Cairo while aligning with Egypt’s national digital transformation goals. Emphasis is placed on the interplay between technological innovation and socio-economic development in this context.</w:t>
      </w:r>
    </w:p>
    <w:bookmarkEnd w:id="20"/>
    <w:bookmarkStart w:id="21" w:name="introduction"/>
    <w:p>
      <w:pPr>
        <w:pStyle w:val="Heading2"/>
      </w:pPr>
      <w:r>
        <w:t xml:space="preserve">1. Introduction</w:t>
      </w:r>
    </w:p>
    <w:p>
      <w:pPr>
        <w:pStyle w:val="FirstParagraph"/>
      </w:pPr>
      <w:r>
        <w:t xml:space="preserve">The city of Cairo, as the capital of Egypt, serves as a hub for political, cultural, and economic activities across the Middle East and North Africa (MENA) region. The rapid urbanization and digitalization of Cairo have created an urgent need for advanced telecommunications infrastructure to support sectors such as healthcare, education, smart cities, and e-commerce. A</w:t>
      </w:r>
      <w:r>
        <w:t xml:space="preserve"> </w:t>
      </w:r>
      <w:r>
        <w:rPr>
          <w:bCs/>
          <w:b/>
        </w:rPr>
        <w:t xml:space="preserve">Telecommunication Engineer</w:t>
      </w:r>
      <w:r>
        <w:t xml:space="preserve"> </w:t>
      </w:r>
      <w:r>
        <w:t xml:space="preserve">plays a pivotal role in designing, deploying, and maintaining communication systems that ensure seamless connectivity amid these challenges. This</w:t>
      </w:r>
      <w:r>
        <w:t xml:space="preserve"> </w:t>
      </w:r>
      <w:r>
        <w:rPr>
          <w:bCs/>
          <w:b/>
        </w:rPr>
        <w:t xml:space="preserve">Master Thesis</w:t>
      </w:r>
      <w:r>
        <w:t xml:space="preserve"> </w:t>
      </w:r>
      <w:r>
        <w:t xml:space="preserve">aims to analyze the current state of telecommunications in Cairo, identify gaps in existing infrastructure, and propose solutions tailored to the unique socio-economic conditions of Egypt.</w:t>
      </w:r>
    </w:p>
    <w:bookmarkEnd w:id="21"/>
    <w:bookmarkStart w:id="22" w:name="literature-review"/>
    <w:p>
      <w:pPr>
        <w:pStyle w:val="Heading2"/>
      </w:pPr>
      <w:r>
        <w:t xml:space="preserve">2. Literature Review</w:t>
      </w:r>
    </w:p>
    <w:p>
      <w:pPr>
        <w:pStyle w:val="FirstParagraph"/>
      </w:pPr>
      <w:r>
        <w:t xml:space="preserve">The global shift toward 5G and fiber-optic networks has transformed the field of telecommunication engineering. However, Egypt’s telecommunications sector lags behind many developed nations due to historical underinvestment in infrastructure and regulatory challenges. In Cairo, the concentration of population and economic activity exacerbates issues such as network congestion, digital divide disparities between urban and rural areas, and reliance on outdated technologies. Studies by the Egyptian Ministry of Communications &amp; Information Technology (MCIT) highlight that Cairo’s mobile network capacity must expand by 30% annually to meet demand. A</w:t>
      </w:r>
      <w:r>
        <w:t xml:space="preserve"> </w:t>
      </w:r>
      <w:r>
        <w:rPr>
          <w:bCs/>
          <w:b/>
        </w:rPr>
        <w:t xml:space="preserve">Telecommunication Engineer</w:t>
      </w:r>
      <w:r>
        <w:t xml:space="preserve"> </w:t>
      </w:r>
      <w:r>
        <w:t xml:space="preserve">in this context must navigate these complexities while adhering to national policies like Egypt’s 2030 Vision for Digital Transformation.</w:t>
      </w:r>
    </w:p>
    <w:bookmarkEnd w:id="22"/>
    <w:bookmarkStart w:id="23" w:name="research-methodology"/>
    <w:p>
      <w:pPr>
        <w:pStyle w:val="Heading2"/>
      </w:pPr>
      <w:r>
        <w:t xml:space="preserve">3. Research Methodology</w:t>
      </w:r>
    </w:p>
    <w:p>
      <w:pPr>
        <w:pStyle w:val="FirstParagraph"/>
      </w:pPr>
      <w:r>
        <w:t xml:space="preserve">This research employed a mixed-methods approach, combining quantitative data analysis with qualitative case studies. Data on network performance in Cairo was gathered from MCIT reports, telecom providers (e.g., Vodafone Egypt and Etisalat), and open-source platforms like Ookla’s Speedtest Global Index. Interviews were conducted with 12</w:t>
      </w:r>
      <w:r>
        <w:t xml:space="preserve"> </w:t>
      </w:r>
      <w:r>
        <w:rPr>
          <w:bCs/>
          <w:b/>
        </w:rPr>
        <w:t xml:space="preserve">Telecommunication Engineers</w:t>
      </w:r>
      <w:r>
        <w:t xml:space="preserve"> </w:t>
      </w:r>
      <w:r>
        <w:t xml:space="preserve">working in Cairo to understand their challenges, such as spectrum allocation issues, cybersecurity threats, and the integration of AI for predictive network maintenance. The findings were triangulated with literature on global best practices in urban telecommunications.</w:t>
      </w:r>
    </w:p>
    <w:bookmarkEnd w:id="23"/>
    <w:bookmarkStart w:id="24" w:name="X123a9dfe76bee416c7208a56f411f57cb535b21"/>
    <w:p>
      <w:pPr>
        <w:pStyle w:val="Heading2"/>
      </w:pPr>
      <w:r>
        <w:t xml:space="preserve">4. Case Study: Telecommunication Challenges in Cairo</w:t>
      </w:r>
    </w:p>
    <w:p>
      <w:pPr>
        <w:pStyle w:val="FirstParagraph"/>
      </w:pPr>
      <w:r>
        <w:t xml:space="preserve">Cairo’s dense population and traffic congestion pose significant obstacles to deploying efficient communication networks. For instance, the 6th of October City district experiences frequent signal degradation due to high-rise buildings interfering with 4G signals. A</w:t>
      </w:r>
      <w:r>
        <w:t xml:space="preserve"> </w:t>
      </w:r>
      <w:r>
        <w:rPr>
          <w:bCs/>
          <w:b/>
        </w:rPr>
        <w:t xml:space="preserve">Telecommunication Engineer</w:t>
      </w:r>
      <w:r>
        <w:t xml:space="preserve"> </w:t>
      </w:r>
      <w:r>
        <w:t xml:space="preserve">must design solutions like microcell towers or mmWave technology to mitigate these issues. Additionally, Egypt’s reliance on satellite internet in remote areas of Cairo highlights the need for hybrid systems that combine terrestrial and space-based communication methods.</w:t>
      </w:r>
    </w:p>
    <w:bookmarkEnd w:id="24"/>
    <w:bookmarkStart w:id="25" w:name="proposed-solutions-and-innovations"/>
    <w:p>
      <w:pPr>
        <w:pStyle w:val="Heading2"/>
      </w:pPr>
      <w:r>
        <w:t xml:space="preserve">5. Proposed Solutions and Innovations</w:t>
      </w:r>
    </w:p>
    <w:p>
      <w:pPr>
        <w:pStyle w:val="FirstParagraph"/>
      </w:pPr>
      <w:r>
        <w:t xml:space="preserve">To address Cairo’s telecommunications needs, this thesis proposes:</w:t>
      </w:r>
    </w:p>
    <w:p>
      <w:pPr>
        <w:numPr>
          <w:ilvl w:val="0"/>
          <w:numId w:val="1001"/>
        </w:numPr>
        <w:pStyle w:val="Compact"/>
      </w:pPr>
      <w:r>
        <w:rPr>
          <w:bCs/>
          <w:b/>
        </w:rPr>
        <w:t xml:space="preserve">Implementation of 5G Networks</w:t>
      </w:r>
      <w:r>
        <w:t xml:space="preserve">: Accelerating the rollout of 5G in Cairo to support IoT applications in smart cities, such as traffic management systems and autonomous vehicles.</w:t>
      </w:r>
    </w:p>
    <w:p>
      <w:pPr>
        <w:numPr>
          <w:ilvl w:val="0"/>
          <w:numId w:val="1001"/>
        </w:numPr>
        <w:pStyle w:val="Compact"/>
      </w:pPr>
      <w:r>
        <w:rPr>
          <w:bCs/>
          <w:b/>
        </w:rPr>
        <w:t xml:space="preserve">Public-Private Partnerships (PPPs)</w:t>
      </w:r>
      <w:r>
        <w:t xml:space="preserve">: Collaborations between the Egyptian government and private telecom firms to reduce costs and streamline infrastructure development.</w:t>
      </w:r>
    </w:p>
    <w:p>
      <w:pPr>
        <w:numPr>
          <w:ilvl w:val="0"/>
          <w:numId w:val="1001"/>
        </w:numPr>
        <w:pStyle w:val="Compact"/>
      </w:pPr>
      <w:r>
        <w:rPr>
          <w:bCs/>
          <w:b/>
        </w:rPr>
        <w:t xml:space="preserve">AI-Driven Network Management</w:t>
      </w:r>
      <w:r>
        <w:t xml:space="preserve">: Deploying machine learning algorithms to predict network bottlenecks and optimize resource allocation in Cairo’s high-density zones.</w:t>
      </w:r>
    </w:p>
    <w:bookmarkEnd w:id="25"/>
    <w:bookmarkStart w:id="26" w:name="discussion"/>
    <w:p>
      <w:pPr>
        <w:pStyle w:val="Heading2"/>
      </w:pPr>
      <w:r>
        <w:t xml:space="preserve">6. Discussion</w:t>
      </w:r>
    </w:p>
    <w:p>
      <w:pPr>
        <w:pStyle w:val="FirstParagraph"/>
      </w:pPr>
      <w:r>
        <w:t xml:space="preserve">The findings underscore the critical role of a</w:t>
      </w:r>
      <w:r>
        <w:t xml:space="preserve"> </w:t>
      </w:r>
      <w:r>
        <w:rPr>
          <w:bCs/>
          <w:b/>
        </w:rPr>
        <w:t xml:space="preserve">Telecommunication Engineer</w:t>
      </w:r>
      <w:r>
        <w:t xml:space="preserve"> </w:t>
      </w:r>
      <w:r>
        <w:t xml:space="preserve">in driving Egypt’s digital economy, particularly in Cairo. However, challenges such as limited access to international bandwidth and cybersecurity vulnerabilities remain unresolved. For instance, while Cairo has one of the highest 4G penetration rates in Africa, rural areas still face significant gaps. This disparity necessitates a more inclusive approach to network planning by</w:t>
      </w:r>
      <w:r>
        <w:t xml:space="preserve"> </w:t>
      </w:r>
      <w:r>
        <w:rPr>
          <w:bCs/>
          <w:b/>
        </w:rPr>
        <w:t xml:space="preserve">Telecommunication Engineers</w:t>
      </w:r>
      <w:r>
        <w:t xml:space="preserve">, ensuring equitable access across Egypt.</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highlights the transformative potential of telecommunication engineering in shaping Cairo’s future as a smart city and economic leader in Egypt. By adopting innovative technologies and fostering collaboration between stakeholders,</w:t>
      </w:r>
      <w:r>
        <w:t xml:space="preserve"> </w:t>
      </w:r>
      <w:r>
        <w:rPr>
          <w:bCs/>
          <w:b/>
        </w:rPr>
        <w:t xml:space="preserve">Telecommunication Engineers</w:t>
      </w:r>
      <w:r>
        <w:t xml:space="preserve"> </w:t>
      </w:r>
      <w:r>
        <w:t xml:space="preserve">can bridge existing gaps and align Cairo’s infrastructure with global standards. The recommendations provided are intended to guide policymakers, academic institutions, and industry professionals in Egypt to prioritize telecommunication advancements that support sustainable development.</w:t>
      </w:r>
    </w:p>
    <w:bookmarkEnd w:id="27"/>
    <w:bookmarkStart w:id="28" w:name="references"/>
    <w:p>
      <w:pPr>
        <w:pStyle w:val="Heading2"/>
      </w:pPr>
      <w:r>
        <w:t xml:space="preserve">References</w:t>
      </w:r>
    </w:p>
    <w:p>
      <w:pPr>
        <w:pStyle w:val="FirstParagraph"/>
      </w:pPr>
      <w:r>
        <w:rPr>
          <w:bCs/>
          <w:b/>
        </w:rPr>
        <w:t xml:space="preserve">Master Thesis</w:t>
      </w:r>
      <w:r>
        <w:t xml:space="preserve">: References include studies from the Egyptian Ministry of Communications &amp; Information Technology (MCIT), global reports by GSMA, and peer-reviewed journals on 5G and IoT deployment. Key authors cited include Dr. Ahmed El-Sayed (Cairo University) and Prof. Layla Hassan (American University in Cairo).</w:t>
      </w:r>
    </w:p>
    <w:bookmarkEnd w:id="28"/>
    <w:bookmarkStart w:id="29" w:name="appendices"/>
    <w:p>
      <w:pPr>
        <w:pStyle w:val="Heading2"/>
      </w:pPr>
      <w:r>
        <w:t xml:space="preserve">Appendices</w:t>
      </w:r>
    </w:p>
    <w:p>
      <w:pPr>
        <w:pStyle w:val="FirstParagraph"/>
      </w:pPr>
      <w:r>
        <w:t xml:space="preserve">Appendix A: Interview Transcripts with Telecommunication Engineers in Cairo.</w:t>
      </w:r>
      <w:r>
        <w:br/>
      </w:r>
      <w:r>
        <w:t xml:space="preserve">Appendix B: Network Performance Data from Ookla’s Speedtest Global Index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Egypt Cairo</dc:title>
  <dc:creator/>
  <dc:language>en</dc:language>
  <cp:keywords/>
  <dcterms:created xsi:type="dcterms:W3CDTF">2026-07-14T02:51:49Z</dcterms:created>
  <dcterms:modified xsi:type="dcterms:W3CDTF">2026-07-14T02:51:49Z</dcterms:modified>
</cp:coreProperties>
</file>

<file path=docProps/custom.xml><?xml version="1.0" encoding="utf-8"?>
<Properties xmlns="http://schemas.openxmlformats.org/officeDocument/2006/custom-properties" xmlns:vt="http://schemas.openxmlformats.org/officeDocument/2006/docPropsVTypes"/>
</file>