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b15e71b6b1493dab4e9c54bd5613e28fd8b229"/>
    <w:p>
      <w:pPr>
        <w:pStyle w:val="Heading1"/>
      </w:pPr>
      <w:r>
        <w:t xml:space="preserve">Master Thesis: The Role of a Telecommunication Engineer in Advancing Communication Networks in Marseille, France</w:t>
      </w:r>
    </w:p>
    <w:p>
      <w:pPr>
        <w:pStyle w:val="FirstParagraph"/>
      </w:pPr>
      <w:r>
        <w:rPr>
          <w:bCs/>
          <w:b/>
        </w:rPr>
        <w:t xml:space="preserve">Introduction:</w:t>
      </w:r>
    </w:p>
    <w:p>
      <w:pPr>
        <w:pStyle w:val="BodyText"/>
      </w:pPr>
      <w:r>
        <w:t xml:space="preserve">Marseille, as a major city in southern France and a key hub for Mediterranean trade and culture, has long been recognized for its strategic location and economic significance. However, the rapid evolution of digital technologies has placed new demands on its infrastructure, particularly in the field of telecommunications. This Master Thesis explores how Telecommunication Engineers can contribute to the development of robust communication networks in Marseille, addressing challenges such as urban density, environmental factors (e.g., coastal erosion and seismic risks), and the integration of emerging technologies like 5G, IoT (Internet of Things), and AI-driven network optimization. The study is conducted within the context of France’s broader digital transformation agenda, with a focus on regional innovation ecosystems centered in Marseille.</w:t>
      </w:r>
    </w:p>
    <w:p>
      <w:pPr>
        <w:pStyle w:val="BodyText"/>
      </w:pPr>
      <w:r>
        <w:rPr>
          <w:bCs/>
          <w:b/>
        </w:rPr>
        <w:t xml:space="preserve">Contextual Background:</w:t>
      </w:r>
    </w:p>
    <w:p>
      <w:pPr>
        <w:pStyle w:val="BodyText"/>
      </w:pPr>
      <w:r>
        <w:t xml:space="preserve">Marseille is home to one of France’s largest ports and serves as a critical node for international trade. Its metropolitan area spans over 600,000 residents, with a growing emphasis on smart city initiatives and sustainable urban planning. Telecommunication engineers in Marseille are tasked with designing, maintaining, and innovating communication systems that support both public services (e.g., emergency response networks) and private enterprises (e.g., digital tourism platforms). The city’s unique geography—characterized by its proximity to the sea, diverse topography, and exposure to extreme weather conditions—requires specialized engineering solutions to ensure reliable network coverage across all zones.</w:t>
      </w:r>
    </w:p>
    <w:p>
      <w:pPr>
        <w:pStyle w:val="BodyText"/>
      </w:pPr>
      <w:r>
        <w:rPr>
          <w:bCs/>
          <w:b/>
        </w:rPr>
        <w:t xml:space="preserve">Research Objectives:</w:t>
      </w:r>
    </w:p>
    <w:p>
      <w:pPr>
        <w:numPr>
          <w:ilvl w:val="0"/>
          <w:numId w:val="1001"/>
        </w:numPr>
        <w:pStyle w:val="Compact"/>
      </w:pPr>
      <w:r>
        <w:t xml:space="preserve">To analyze the current state of telecommunications infrastructure in Marseille, including 4G/5G deployment, fiber-optic connectivity, and satellite communication systems.</w:t>
      </w:r>
    </w:p>
    <w:p>
      <w:pPr>
        <w:numPr>
          <w:ilvl w:val="0"/>
          <w:numId w:val="1001"/>
        </w:numPr>
        <w:pStyle w:val="Compact"/>
      </w:pPr>
      <w:r>
        <w:t xml:space="preserve">To evaluate the challenges faced by Telecommunication Engineers in addressing urban and environmental constraints specific to Marseille.</w:t>
      </w:r>
    </w:p>
    <w:p>
      <w:pPr>
        <w:numPr>
          <w:ilvl w:val="0"/>
          <w:numId w:val="1001"/>
        </w:numPr>
        <w:pStyle w:val="Compact"/>
      </w:pPr>
      <w:r>
        <w:t xml:space="preserve">To propose innovative strategies for integrating next-generation technologies (e.g., edge computing and AI-driven network management) into Marseille’s digital ecosystem.</w:t>
      </w:r>
    </w:p>
    <w:p>
      <w:pPr>
        <w:pStyle w:val="FirstParagraph"/>
      </w:pPr>
      <w:r>
        <w:rPr>
          <w:bCs/>
          <w:b/>
        </w:rPr>
        <w:t xml:space="preserve">Methodology:</w:t>
      </w:r>
    </w:p>
    <w:p>
      <w:pPr>
        <w:pStyle w:val="BodyText"/>
      </w:pPr>
      <w:r>
        <w:t xml:space="preserve">This study employs a mixed-methods approach, combining quantitative data analysis with qualitative insights from industry professionals and academic experts in Marseille. Primary data sources include government reports on digital infrastructure, case studies of recent projects (e.g., the implementation of 5G networks in the Port of Marseille), and surveys conducted with Telecommunication Engineers working in public and private sectors. Secondary sources involve reviewing literature on telecommunication engineering practices, regulatory frameworks governing France’s communication industry, and comparative analyses of similar cities across Europe.</w:t>
      </w:r>
    </w:p>
    <w:p>
      <w:pPr>
        <w:pStyle w:val="BodyText"/>
      </w:pPr>
      <w:r>
        <w:rPr>
          <w:bCs/>
          <w:b/>
        </w:rPr>
        <w:t xml:space="preserve">Key Findings:</w:t>
      </w:r>
    </w:p>
    <w:p>
      <w:pPr>
        <w:numPr>
          <w:ilvl w:val="0"/>
          <w:numId w:val="1002"/>
        </w:numPr>
        <w:pStyle w:val="Compact"/>
      </w:pPr>
      <w:r>
        <w:rPr>
          <w:bCs/>
          <w:b/>
        </w:rPr>
        <w:t xml:space="preserve">Urban Connectivity Challenges:</w:t>
      </w:r>
      <w:r>
        <w:t xml:space="preserve"> </w:t>
      </w:r>
      <w:r>
        <w:t xml:space="preserve">Despite progress in 5G deployment, Marseille’s dense urban areas and older neighborhoods still face issues with signal penetration. Telecommunication engineers have prioritized the installation of microcells and distributed antenna systems (DAS) to improve coverage in buildings and underpasses.</w:t>
      </w:r>
    </w:p>
    <w:p>
      <w:pPr>
        <w:numPr>
          <w:ilvl w:val="0"/>
          <w:numId w:val="1002"/>
        </w:numPr>
        <w:pStyle w:val="Compact"/>
      </w:pPr>
      <w:r>
        <w:rPr>
          <w:bCs/>
          <w:b/>
        </w:rPr>
        <w:t xml:space="preserve">Environmental Adaptation:</w:t>
      </w:r>
      <w:r>
        <w:t xml:space="preserve"> </w:t>
      </w:r>
      <w:r>
        <w:t xml:space="preserve">Engineers have developed resilient network architectures to withstand natural disasters, such as flooding during heavy storms or seismic activity along the Provençal coastline. For example, underwater fiber-optic cables are being reinforced with anti-corrosion materials to prevent disruptions from sea level rise.</w:t>
      </w:r>
    </w:p>
    <w:p>
      <w:pPr>
        <w:numPr>
          <w:ilvl w:val="0"/>
          <w:numId w:val="1002"/>
        </w:numPr>
        <w:pStyle w:val="Compact"/>
      </w:pPr>
      <w:r>
        <w:rPr>
          <w:bCs/>
          <w:b/>
        </w:rPr>
        <w:t xml:space="preserve">Integration of AI and IoT:</w:t>
      </w:r>
      <w:r>
        <w:t xml:space="preserve"> </w:t>
      </w:r>
      <w:r>
        <w:t xml:space="preserve">Marseille’s smart city initiatives have led to increased adoption of IoT sensors for traffic management and energy efficiency. Telecommunication engineers play a pivotal role in ensuring these systems operate seamlessly, often using AI algorithms to predict network congestion or automate maintenance tasks.</w:t>
      </w:r>
    </w:p>
    <w:p>
      <w:pPr>
        <w:pStyle w:val="FirstParagraph"/>
      </w:pPr>
      <w:r>
        <w:rPr>
          <w:bCs/>
          <w:b/>
        </w:rPr>
        <w:t xml:space="preserve">Case Study: Smart Port of Marseille</w:t>
      </w:r>
    </w:p>
    <w:p>
      <w:pPr>
        <w:pStyle w:val="BodyText"/>
      </w:pPr>
      <w:r>
        <w:t xml:space="preserve">The Port of Marseille, one of the busiest in Europe, serves as a prime example of how Telecommunication Engineers are reshaping infrastructure. Recent projects include:</w:t>
      </w:r>
    </w:p>
    <w:p>
      <w:pPr>
        <w:numPr>
          <w:ilvl w:val="0"/>
          <w:numId w:val="1003"/>
        </w:numPr>
        <w:pStyle w:val="Compact"/>
      </w:pPr>
      <w:r>
        <w:t xml:space="preserve">Deployment of 5G-enabled IoT sensors to monitor cargo movements and optimize logistics.</w:t>
      </w:r>
    </w:p>
    <w:p>
      <w:pPr>
        <w:numPr>
          <w:ilvl w:val="0"/>
          <w:numId w:val="1003"/>
        </w:numPr>
        <w:pStyle w:val="Compact"/>
      </w:pPr>
      <w:r>
        <w:t xml:space="preserve">Installation of satellite-based backup systems to ensure uninterrupted communication during maritime emergencies.</w:t>
      </w:r>
    </w:p>
    <w:p>
      <w:pPr>
        <w:numPr>
          <w:ilvl w:val="0"/>
          <w:numId w:val="1003"/>
        </w:numPr>
        <w:pStyle w:val="Compact"/>
      </w:pPr>
      <w:r>
        <w:t xml:space="preserve">Collaboration with local universities (e.g., Aix-Marseille University) to develop AI-driven predictive maintenance models for port equipment.</w:t>
      </w:r>
    </w:p>
    <w:p>
      <w:pPr>
        <w:pStyle w:val="FirstParagraph"/>
      </w:pPr>
      <w:r>
        <w:rPr>
          <w:bCs/>
          <w:b/>
        </w:rPr>
        <w:t xml:space="preserve">Policy and Regulatory Considerations:</w:t>
      </w:r>
    </w:p>
    <w:p>
      <w:pPr>
        <w:pStyle w:val="BodyText"/>
      </w:pPr>
      <w:r>
        <w:t xml:space="preserve">In France, telecommunications are regulated by the French Ministry of Economy and the Autorité de Régulation des Communications Électroniques et des Postes (ARCEP). Marseille-based Telecommunication Engineers must navigate these regulations while aligning with EU-wide directives on data privacy (e.g., GDPR) and cross-border digital cooperation. The thesis highlights how local policymakers in Marseille are fostering public-private partnerships to accelerate innovation, such as the “Marseille Smart City 2030” initiative.</w:t>
      </w:r>
    </w:p>
    <w:p>
      <w:pPr>
        <w:pStyle w:val="BodyText"/>
      </w:pPr>
      <w:r>
        <w:rPr>
          <w:bCs/>
          <w:b/>
        </w:rPr>
        <w:t xml:space="preserve">Future Directions:</w:t>
      </w:r>
    </w:p>
    <w:p>
      <w:pPr>
        <w:pStyle w:val="BodyText"/>
      </w:pPr>
      <w:r>
        <w:t xml:space="preserve">The findings of this Master Thesis emphasize the critical role of Telecommunication Engineers in enabling Marseille’s transition to a digitally resilient and sustainable city. Future research could explore:</w:t>
      </w:r>
    </w:p>
    <w:p>
      <w:pPr>
        <w:numPr>
          <w:ilvl w:val="0"/>
          <w:numId w:val="1004"/>
        </w:numPr>
        <w:pStyle w:val="Compact"/>
      </w:pPr>
      <w:r>
        <w:t xml:space="preserve">The impact of quantum communication technologies on secure data transmission in coastal regions.</w:t>
      </w:r>
    </w:p>
    <w:p>
      <w:pPr>
        <w:numPr>
          <w:ilvl w:val="0"/>
          <w:numId w:val="1004"/>
        </w:numPr>
        <w:pStyle w:val="Compact"/>
      </w:pPr>
      <w:r>
        <w:t xml:space="preserve">Strategies for expanding rural connectivity within Marseille’s metropolitan area, particularly in mountainous or ecologically sensitive zones.</w:t>
      </w:r>
    </w:p>
    <w:p>
      <w:pPr>
        <w:numPr>
          <w:ilvl w:val="0"/>
          <w:numId w:val="1004"/>
        </w:numPr>
        <w:pStyle w:val="Compact"/>
      </w:pPr>
      <w:r>
        <w:t xml:space="preserve">Collaborative frameworks between Telecommunication Engineers and environmental scientists to mitigate the ecological footprint of network infrastructure.</w:t>
      </w:r>
    </w:p>
    <w:p>
      <w:pPr>
        <w:pStyle w:val="FirstParagraph"/>
      </w:pPr>
      <w:r>
        <w:rPr>
          <w:bCs/>
          <w:b/>
        </w:rPr>
        <w:t xml:space="preserve">Conclusion:</w:t>
      </w:r>
    </w:p>
    <w:p>
      <w:pPr>
        <w:pStyle w:val="BodyText"/>
      </w:pPr>
      <w:r>
        <w:t xml:space="preserve">In conclusion, this Master Thesis underscores the indispensable contributions of Telecommunication Engineers in addressing both technical and socio-economic challenges in Marseille, France. By leveraging cutting-edge technologies and adhering to regional regulations, engineers can ensure that Marseille remains a global leader in digital innovation. The insights presented here are not only relevant to the city but also provide a blueprint for other urban centers grappling with similar issues of connectivity, sustainability, and resilience.</w:t>
      </w:r>
    </w:p>
    <w:p>
      <w:pPr>
        <w:pStyle w:val="BodyText"/>
      </w:pPr>
      <w:r>
        <w:rPr>
          <w:bCs/>
          <w:b/>
        </w:rPr>
        <w:t xml:space="preserve">Keywords:</w:t>
      </w:r>
      <w:r>
        <w:t xml:space="preserve"> </w:t>
      </w:r>
      <w:r>
        <w:t xml:space="preserve">Master Thesis, Telecommunication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Marseille</dc:title>
  <dc:creator/>
  <dc:language>en</dc:language>
  <cp:keywords/>
  <dcterms:created xsi:type="dcterms:W3CDTF">2026-07-18T10:35:07Z</dcterms:created>
  <dcterms:modified xsi:type="dcterms:W3CDTF">2026-07-18T10:35:07Z</dcterms:modified>
</cp:coreProperties>
</file>

<file path=docProps/custom.xml><?xml version="1.0" encoding="utf-8"?>
<Properties xmlns="http://schemas.openxmlformats.org/officeDocument/2006/custom-properties" xmlns:vt="http://schemas.openxmlformats.org/officeDocument/2006/docPropsVTypes"/>
</file>