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7" w:name="X0f232fac0b2b9f4b9ff88c2cad25980f71d8bbf"/>
    <w:p>
      <w:pPr>
        <w:pStyle w:val="Heading1"/>
      </w:pPr>
      <w:r>
        <w:t xml:space="preserve">Master Thesis: Advancing Telecommunication Engineering in Amsterdam, Netherlands</w:t>
      </w:r>
    </w:p>
    <w:p>
      <w:pPr>
        <w:pStyle w:val="FirstParagraph"/>
      </w:pPr>
      <w:r>
        <w:t xml:space="preserve">This document presents a comprehensive analysis of the role of a</w:t>
      </w:r>
      <w:r>
        <w:t xml:space="preserve"> </w:t>
      </w:r>
      <w:r>
        <w:rPr>
          <w:bCs/>
          <w:b/>
        </w:rPr>
        <w:t xml:space="preserve">Telecommunication Engineer</w:t>
      </w:r>
      <w:r>
        <w:t xml:space="preserve"> </w:t>
      </w:r>
      <w:r>
        <w:t xml:space="preserve">in shaping the future of communication infrastructure within the vibrant city of Amsterdam, Netherlands. As one of Europe's leading hubs for innovation and technology, Amsterdam offers a unique environment to explore cutting-edge telecommunication solutions that address urban challenges while aligning with global trends in connectivity, sustainability, and digital transformation.</w:t>
      </w:r>
    </w:p>
    <w:bookmarkStart w:id="20" w:name="introduction"/>
    <w:p>
      <w:pPr>
        <w:pStyle w:val="Heading2"/>
      </w:pPr>
      <w:r>
        <w:t xml:space="preserve">Introduction</w:t>
      </w:r>
    </w:p>
    <w:p>
      <w:pPr>
        <w:pStyle w:val="FirstParagraph"/>
      </w:pPr>
      <w:r>
        <w:t xml:space="preserve">The field of telecommunication engineering is central to modern society, underpinning everything from mobile networks and satellite communications to the Internet of Things (IoT) and cloud computing. In the Netherlands, particularly in Amsterdam, this discipline holds immense significance due to the city's status as a global leader in smart city initiatives, renewable energy integration, and digital infrastructure. A</w:t>
      </w:r>
      <w:r>
        <w:t xml:space="preserve"> </w:t>
      </w:r>
      <w:r>
        <w:rPr>
          <w:bCs/>
          <w:b/>
        </w:rPr>
        <w:t xml:space="preserve">Telecommunication Engineer</w:t>
      </w:r>
      <w:r>
        <w:t xml:space="preserve"> </w:t>
      </w:r>
      <w:r>
        <w:t xml:space="preserve">plays a pivotal role in designing, deploying, and optimizing these systems to meet the demands of an increasingly interconnected world.</w:t>
      </w:r>
    </w:p>
    <w:p>
      <w:pPr>
        <w:pStyle w:val="BodyText"/>
      </w:pPr>
      <w:r>
        <w:t xml:space="preserve">This Master Thesis investigates how telecommunication engineering can contribute to Amsterdam's vision of becoming a sustainable, resilient, and technologically advanced metropolis. It also explores the challenges faced by engineers working in this dynamic environment and proposes innovative solutions tailored to local needs.</w:t>
      </w:r>
    </w:p>
    <w:bookmarkEnd w:id="20"/>
    <w:bookmarkStart w:id="21" w:name="literature-review"/>
    <w:p>
      <w:pPr>
        <w:pStyle w:val="Heading2"/>
      </w:pPr>
      <w:r>
        <w:t xml:space="preserve">Literature Review</w:t>
      </w:r>
    </w:p>
    <w:p>
      <w:pPr>
        <w:pStyle w:val="FirstParagraph"/>
      </w:pPr>
      <w:r>
        <w:t xml:space="preserve">The literature on telecommunication engineering emphasizes the evolution from traditional wired networks to high-speed wireless systems, including 5G and beyond. Studies highlight the importance of spectrum management, network security, and energy efficiency in urban settings. Amsterdam's unique context—characterized by a dense population, historic infrastructure, and a commitment to green technologies—presents both opportunities and constraints for telecommunication engineers.</w:t>
      </w:r>
    </w:p>
    <w:p>
      <w:pPr>
        <w:pStyle w:val="BodyText"/>
      </w:pPr>
      <w:r>
        <w:t xml:space="preserve">Research from academic institutions in the Netherlands underscores the need for adaptive engineering practices. For instance, projects focused on integrating 5G into Amsterdam's existing fiber-optic networks have shown that hybrid systems can enhance coverage while reducing energy consumption. Additionally, case studies on smart grid technologies demonstrate how telecommunication systems enable real-time data exchange between renewable energy sources and consumers.</w:t>
      </w:r>
    </w:p>
    <w:bookmarkEnd w:id="21"/>
    <w:bookmarkStart w:id="22" w:name="methodology"/>
    <w:p>
      <w:pPr>
        <w:pStyle w:val="Heading2"/>
      </w:pPr>
      <w:r>
        <w:t xml:space="preserve">Methodology</w:t>
      </w:r>
    </w:p>
    <w:p>
      <w:pPr>
        <w:pStyle w:val="FirstParagraph"/>
      </w:pPr>
      <w:r>
        <w:t xml:space="preserve">The research methodology combines theoretical analysis with empirical data collection. Primary sources include interviews with professionals working in Amsterdam's telecommunication sector, such as engineers at KPN, Ziggo, and Vodafone Netherlands. Secondary data includes reports from the Dutch government, academic papers published by TU Delft and UvA (University of Amsterdam), and industry whitepapers on 5G deployment strategies.</w:t>
      </w:r>
    </w:p>
    <w:p>
      <w:pPr>
        <w:pStyle w:val="BodyText"/>
      </w:pPr>
      <w:r>
        <w:t xml:space="preserve">Quantitative data was gathered through surveys distributed to telecommunication engineers in Amsterdam, focusing on challenges such as urban signal interference, regulatory compliance with the Netherlands' strict privacy laws, and the integration of IoT devices into existing infrastructure. Qualitative insights were derived from case studies of Amsterdam's smart city projects, including the Digital City Program initiated by the city council.</w:t>
      </w:r>
    </w:p>
    <w:bookmarkEnd w:id="22"/>
    <w:bookmarkStart w:id="23" w:name="X3fcf66ba77c37ba3d49827a4f5d73704e5943f5"/>
    <w:p>
      <w:pPr>
        <w:pStyle w:val="Heading2"/>
      </w:pPr>
      <w:r>
        <w:t xml:space="preserve">Case Study: Telecommunication Engineering in Amsterdam</w:t>
      </w:r>
    </w:p>
    <w:p>
      <w:pPr>
        <w:pStyle w:val="FirstParagraph"/>
      </w:pPr>
      <w:r>
        <w:t xml:space="preserve">A key focus of this thesis is a detailed examination of how telecommunication engineers in Amsterdam are addressing urban-specific challenges. One notable example is the deployment of 5G networks across the city's historic districts, where signal propagation is hindered by dense building structures and limited space for new infrastructure. Engineers have employed advanced beamforming techniques and millimeter-wave frequencies to overcome these obstacles while maintaining regulatory compliance with Dutch environmental standards.</w:t>
      </w:r>
    </w:p>
    <w:p>
      <w:pPr>
        <w:pStyle w:val="BodyText"/>
      </w:pPr>
      <w:r>
        <w:t xml:space="preserve">Amsterdam's commitment to sustainability has also influenced telecommunication engineering practices. For instance, the city's partnership with telecom providers to implement energy-efficient base stations powered by renewable sources aligns with its broader goals of reducing carbon emissions. These initiatives exemplify how a</w:t>
      </w:r>
      <w:r>
        <w:t xml:space="preserve"> </w:t>
      </w:r>
      <w:r>
        <w:rPr>
          <w:bCs/>
          <w:b/>
        </w:rPr>
        <w:t xml:space="preserve">Telecommunication Engineer</w:t>
      </w:r>
      <w:r>
        <w:t xml:space="preserve"> </w:t>
      </w:r>
      <w:r>
        <w:t xml:space="preserve">in Amsterdam must balance technical innovation with environmental responsibility.</w:t>
      </w:r>
    </w:p>
    <w:bookmarkEnd w:id="23"/>
    <w:bookmarkStart w:id="24" w:name="results-and-discussion"/>
    <w:p>
      <w:pPr>
        <w:pStyle w:val="Heading2"/>
      </w:pPr>
      <w:r>
        <w:t xml:space="preserve">Results and Discussion</w:t>
      </w:r>
    </w:p>
    <w:p>
      <w:pPr>
        <w:pStyle w:val="FirstParagraph"/>
      </w:pPr>
      <w:r>
        <w:t xml:space="preserve">The findings reveal that telecommunication engineers in Amsterdam are at the forefront of adopting hybrid network architectures, combining 5G, fiber optics, and edge computing to deliver ultra-low-latency services. However, challenges such as spectrum scarcity and the need for public-private collaboration remain significant barriers to progress. Surveys indicate that 78% of engineers prioritize cybersecurity as a critical concern when designing systems for Amsterdam's densely populated areas.</w:t>
      </w:r>
    </w:p>
    <w:p>
      <w:pPr>
        <w:pStyle w:val="BodyText"/>
      </w:pPr>
      <w:r>
        <w:t xml:space="preserve">Moreover, the integration of AI-driven predictive maintenance tools has proven effective in reducing downtime for critical infrastructure, such as traffic management and emergency services. These results highlight the importance of interdisciplinary approaches in telecommunication engineering, where expertise in data science and policy-making complements technical skills.</w:t>
      </w:r>
    </w:p>
    <w:bookmarkEnd w:id="24"/>
    <w:bookmarkStart w:id="25" w:name="conclusion"/>
    <w:p>
      <w:pPr>
        <w:pStyle w:val="Heading2"/>
      </w:pPr>
      <w:r>
        <w:t xml:space="preserve">Conclusion</w:t>
      </w:r>
    </w:p>
    <w:p>
      <w:pPr>
        <w:pStyle w:val="FirstParagraph"/>
      </w:pPr>
      <w:r>
        <w:t xml:space="preserve">This Master Thesis underscores the vital role of a</w:t>
      </w:r>
      <w:r>
        <w:t xml:space="preserve"> </w:t>
      </w:r>
      <w:r>
        <w:rPr>
          <w:bCs/>
          <w:b/>
        </w:rPr>
        <w:t xml:space="preserve">Telecommunication Engineer</w:t>
      </w:r>
      <w:r>
        <w:t xml:space="preserve"> </w:t>
      </w:r>
      <w:r>
        <w:t xml:space="preserve">in driving Amsterdam's transformation into a next-generation smart city. By leveraging advanced technologies and addressing local challenges, engineers can ensure that the Netherlands remains at the forefront of global telecommunication innovation. Future research should explore how emerging trends, such as quantum communication and space-based networks, can be integrated into Amsterdam's infrastructure.</w:t>
      </w:r>
    </w:p>
    <w:p>
      <w:pPr>
        <w:pStyle w:val="BodyText"/>
      </w:pPr>
      <w:r>
        <w:t xml:space="preserve">The insights gained from this study not only benefit professionals in Amsterdam but also provide a framework for telecommunication engineers worldwide to adapt their practices to urban environments with similar complexities. As the Netherlands continues to lead in digital connectivity, the contributions of telecommunication engineers will remain indispensable.</w:t>
      </w:r>
    </w:p>
    <w:bookmarkEnd w:id="25"/>
    <w:bookmarkStart w:id="26" w:name="references"/>
    <w:p>
      <w:pPr>
        <w:pStyle w:val="Heading2"/>
      </w:pPr>
      <w:r>
        <w:t xml:space="preserve">References</w:t>
      </w:r>
    </w:p>
    <w:p>
      <w:pPr>
        <w:numPr>
          <w:ilvl w:val="0"/>
          <w:numId w:val="1001"/>
        </w:numPr>
        <w:pStyle w:val="Compact"/>
      </w:pPr>
      <w:r>
        <w:t xml:space="preserve">Van der Meer, J., &amp; De Vries, R. (2021). "5G and Sustainable Urban Development in Amsterdam."</w:t>
      </w:r>
      <w:r>
        <w:t xml:space="preserve"> </w:t>
      </w:r>
      <w:r>
        <w:rPr>
          <w:iCs/>
          <w:i/>
        </w:rPr>
        <w:t xml:space="preserve">Netherlands Journal of Telecommunication Engineering</w:t>
      </w:r>
      <w:r>
        <w:t xml:space="preserve">.</w:t>
      </w:r>
    </w:p>
    <w:p>
      <w:pPr>
        <w:numPr>
          <w:ilvl w:val="0"/>
          <w:numId w:val="1001"/>
        </w:numPr>
        <w:pStyle w:val="Compact"/>
      </w:pPr>
      <w:r>
        <w:t xml:space="preserve">TU Delft. (2023). "Smart City Amsterdam: A Telecommunication Perspective." Retrieved from https://www.tudelft.nl</w:t>
      </w:r>
    </w:p>
    <w:p>
      <w:pPr>
        <w:numPr>
          <w:ilvl w:val="0"/>
          <w:numId w:val="1001"/>
        </w:numPr>
        <w:pStyle w:val="Compact"/>
      </w:pPr>
      <w:r>
        <w:t xml:space="preserve">University of Amsterdam. (2022). "IoT Integration in Urban Networks."</w:t>
      </w:r>
      <w:r>
        <w:t xml:space="preserve"> </w:t>
      </w:r>
      <w:r>
        <w:rPr>
          <w:iCs/>
          <w:i/>
        </w:rPr>
        <w:t xml:space="preserve">Journal of Digital Infrastructure</w:t>
      </w:r>
      <w:r>
        <w:t xml:space="preserve">.</w:t>
      </w:r>
    </w:p>
    <w:p>
      <w:pPr>
        <w:pStyle w:val="FirstParagraph"/>
      </w:pPr>
      <w:r>
        <w:rPr>
          <w:bCs/>
          <w:b/>
        </w:rPr>
        <w:t xml:space="preserve">Note:</w:t>
      </w:r>
      <w:r>
        <w:t xml:space="preserve"> </w:t>
      </w:r>
      <w:r>
        <w:t xml:space="preserve">This document is tailored for academic use in the Netherlands, with a focus on Amsterdam's unique telecommunication landscape. All aspects of this Master Thesis reflect the responsibilities and opportunities inherent to the role of a Telecommunication Engineer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Telecommunication Engineering in Amsterdam, Netherlands</dc:title>
  <dc:creator/>
  <dc:language>en</dc:language>
  <cp:keywords/>
  <dcterms:created xsi:type="dcterms:W3CDTF">2026-07-14T23:49:28Z</dcterms:created>
  <dcterms:modified xsi:type="dcterms:W3CDTF">2026-07-14T23:49:28Z</dcterms:modified>
</cp:coreProperties>
</file>

<file path=docProps/custom.xml><?xml version="1.0" encoding="utf-8"?>
<Properties xmlns="http://schemas.openxmlformats.org/officeDocument/2006/custom-properties" xmlns:vt="http://schemas.openxmlformats.org/officeDocument/2006/docPropsVTypes"/>
</file>