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0ddd44d29285a7ad28bf2a116e0dc7a6b1f38b"/>
    <w:p>
      <w:pPr>
        <w:pStyle w:val="Heading1"/>
      </w:pPr>
      <w:r>
        <w:t xml:space="preserve">Master Thesis: The Role of a Telecommunication Engineer in Advancing Infrastructure Development in Nigeria Abuja</w:t>
      </w:r>
    </w:p>
    <w:p>
      <w:pPr>
        <w:pStyle w:val="FirstParagraph"/>
      </w:pPr>
      <w:r>
        <w:rPr>
          <w:bCs/>
          <w:b/>
        </w:rPr>
        <w:t xml:space="preserve">Abstract:</w:t>
      </w:r>
      <w:r>
        <w:t xml:space="preserve"> </w:t>
      </w:r>
      <w:r>
        <w:t xml:space="preserve">This Master Thesis explores the critical role of a Telecommunication Engineer in shaping the technological landscape of Nigeria’s capital, Abuja. As urbanization and digital transformation accelerate, the demand for robust telecommunication systems has never been higher. The thesis evaluates current infrastructure challenges, highlights opportunities for innovation, and emphasizes the strategic importance of a Telecommunication Engineer in driving sustainable growth within Nigeria Abuja.</w:t>
      </w:r>
    </w:p>
    <w:bookmarkStart w:id="20" w:name="introduction"/>
    <w:p>
      <w:pPr>
        <w:pStyle w:val="Heading2"/>
      </w:pPr>
      <w:r>
        <w:t xml:space="preserve">Introduction</w:t>
      </w:r>
    </w:p>
    <w:p>
      <w:pPr>
        <w:pStyle w:val="FirstParagraph"/>
      </w:pPr>
      <w:r>
        <w:t xml:space="preserve">Nigeria Abuja, as the federal capital territory (FCT), serves as a political, economic, and technological hub of the nation. The rapid pace of urbanization and digital adoption has placed immense pressure on existing telecommunication networks to meet the needs of a growing population. A Telecommunication Engineer plays a pivotal role in designing, implementing, and maintaining these systems. This Master Thesis examines how such professionals can leverage their expertise to address infrastructure gaps while aligning with national development goals.</w:t>
      </w:r>
    </w:p>
    <w:p>
      <w:pPr>
        <w:pStyle w:val="BodyText"/>
      </w:pPr>
      <w:r>
        <w:t xml:space="preserve">The thesis begins by analyzing the current state of telecommunication infrastructure in Abuja. It then delves into the challenges faced by Telecommunication Engineers, including limited funding, regulatory complexities, and geographical constraints. The document also proposes innovative strategies for deploying next-generation networks such as 5G and fiber-optic broadband.</w:t>
      </w:r>
    </w:p>
    <w:bookmarkEnd w:id="20"/>
    <w:bookmarkStart w:id="21" w:name="literature-review"/>
    <w:p>
      <w:pPr>
        <w:pStyle w:val="Heading2"/>
      </w:pPr>
      <w:r>
        <w:t xml:space="preserve">Literature Review</w:t>
      </w:r>
    </w:p>
    <w:p>
      <w:pPr>
        <w:pStyle w:val="FirstParagraph"/>
      </w:pPr>
      <w:r>
        <w:t xml:space="preserve">The evolution of telecommunication in Nigeria has been marked by significant strides, yet disparities persist between urban centers like Abuja and rural regions. Studies indicate that while mobile penetration rates have soared, reliable internet access remains uneven. A 2021 report by the Nigerian Communications Commission (NCC) highlights that Abuja’s population relies heavily on mobile networks for both personal and business connectivity.</w:t>
      </w:r>
    </w:p>
    <w:p>
      <w:pPr>
        <w:pStyle w:val="BodyText"/>
      </w:pPr>
      <w:r>
        <w:t xml:space="preserve">Telecommunication Engineers in Nigeria are tasked with ensuring network resilience, security, and scalability. Research underscores the importance of integrating smart technologies into infrastructure to support e-governance initiatives, which are central to Abuja’s development agenda. However, the lack of skilled professionals and outdated equipment poses barriers to progress.</w:t>
      </w:r>
    </w:p>
    <w:p>
      <w:pPr>
        <w:pStyle w:val="BodyText"/>
      </w:pPr>
      <w:r>
        <w:t xml:space="preserve">Existing literature emphasizes that Telecommunication Engineers must collaborate with policymakers, urban planners, and private stakeholders to create holistic solutions. For instance, the deployment of fiber-optic cables in Abuja’s commercial districts has improved data speeds but remains fragmented in residential areas.</w:t>
      </w:r>
    </w:p>
    <w:bookmarkEnd w:id="21"/>
    <w:bookmarkStart w:id="22" w:name="X606a8556c5ee526e0269c9e90570931fd793cd9"/>
    <w:p>
      <w:pPr>
        <w:pStyle w:val="Heading2"/>
      </w:pPr>
      <w:r>
        <w:t xml:space="preserve">Challenges Facing Telecommunication Engineers in Nigeria Abuja</w:t>
      </w:r>
    </w:p>
    <w:p>
      <w:pPr>
        <w:pStyle w:val="FirstParagraph"/>
      </w:pPr>
      <w:r>
        <w:rPr>
          <w:bCs/>
          <w:b/>
        </w:rPr>
        <w:t xml:space="preserve">1. Infrastructure Gaps:</w:t>
      </w:r>
      <w:r>
        <w:t xml:space="preserve"> </w:t>
      </w:r>
      <w:r>
        <w:t xml:space="preserve">Despite recent investments, Abuja lacks comprehensive broadband coverage. Telecommunication Engineers must navigate limited access to land for laying fiber-optic cables and face competition for spectrum allocation.</w:t>
      </w:r>
    </w:p>
    <w:p>
      <w:pPr>
        <w:pStyle w:val="BodyText"/>
      </w:pPr>
      <w:r>
        <w:rPr>
          <w:bCs/>
          <w:b/>
        </w:rPr>
        <w:t xml:space="preserve">2. Regulatory Hurdles:</w:t>
      </w:r>
      <w:r>
        <w:t xml:space="preserve"> </w:t>
      </w:r>
      <w:r>
        <w:t xml:space="preserve">The Nigerian Communications Commission (NCC) has introduced policies to liberalize the sector, but compliance with licensing requirements and taxation remains a challenge for engineers managing private networks.</w:t>
      </w:r>
    </w:p>
    <w:p>
      <w:pPr>
        <w:pStyle w:val="BodyText"/>
      </w:pPr>
      <w:r>
        <w:rPr>
          <w:bCs/>
          <w:b/>
        </w:rPr>
        <w:t xml:space="preserve">3. Technological Obsolescence:</w:t>
      </w:r>
      <w:r>
        <w:t xml:space="preserve"> </w:t>
      </w:r>
      <w:r>
        <w:t xml:space="preserve">Many telecommunication systems in Abuja rely on outdated technologies, such as 4G LTE, which struggle to meet the demands of data-intensive applications like IoT (Internet of Things) and smart city initiatives.</w:t>
      </w:r>
    </w:p>
    <w:p>
      <w:pPr>
        <w:pStyle w:val="BodyText"/>
      </w:pPr>
      <w:r>
        <w:rPr>
          <w:bCs/>
          <w:b/>
        </w:rPr>
        <w:t xml:space="preserve">4. Funding Constraints:</w:t>
      </w:r>
      <w:r>
        <w:t xml:space="preserve"> </w:t>
      </w:r>
      <w:r>
        <w:t xml:space="preserve">Public-sector projects often face budgetary delays, while private investors hesitate due to high risks associated with infrastructure development in rapidly growing urban areas.</w:t>
      </w:r>
    </w:p>
    <w:bookmarkEnd w:id="22"/>
    <w:bookmarkStart w:id="23" w:name="opportunities-for-innovation"/>
    <w:p>
      <w:pPr>
        <w:pStyle w:val="Heading2"/>
      </w:pPr>
      <w:r>
        <w:t xml:space="preserve">Opportunities for Innovation</w:t>
      </w:r>
    </w:p>
    <w:p>
      <w:pPr>
        <w:pStyle w:val="FirstParagraph"/>
      </w:pPr>
      <w:r>
        <w:t xml:space="preserve">The Master Thesis highlights several avenues for Telecommunication Engineers to innovate within Nigeria Abuja:</w:t>
      </w:r>
    </w:p>
    <w:p>
      <w:pPr>
        <w:numPr>
          <w:ilvl w:val="0"/>
          <w:numId w:val="1001"/>
        </w:numPr>
        <w:pStyle w:val="Compact"/>
      </w:pPr>
      <w:r>
        <w:rPr>
          <w:bCs/>
          <w:b/>
        </w:rPr>
        <w:t xml:space="preserve">5G Deployment:</w:t>
      </w:r>
      <w:r>
        <w:t xml:space="preserve"> </w:t>
      </w:r>
      <w:r>
        <w:t xml:space="preserve">Implementing 5G networks can transform Abuja into a smart city, enabling applications such as autonomous transportation and real-time public safety monitoring.</w:t>
      </w:r>
    </w:p>
    <w:p>
      <w:pPr>
        <w:numPr>
          <w:ilvl w:val="0"/>
          <w:numId w:val="1001"/>
        </w:numPr>
        <w:pStyle w:val="Compact"/>
      </w:pPr>
      <w:r>
        <w:rPr>
          <w:bCs/>
          <w:b/>
        </w:rPr>
        <w:t xml:space="preserve">Satellite Connectivity:</w:t>
      </w:r>
      <w:r>
        <w:t xml:space="preserve"> </w:t>
      </w:r>
      <w:r>
        <w:t xml:space="preserve">Leveraging low-earth-orbit (LEO) satellites could address last-mile connectivity issues in underserved regions of Abuja.</w:t>
      </w:r>
    </w:p>
    <w:p>
      <w:pPr>
        <w:numPr>
          <w:ilvl w:val="0"/>
          <w:numId w:val="1001"/>
        </w:numPr>
        <w:pStyle w:val="Compact"/>
      </w:pPr>
      <w:r>
        <w:rPr>
          <w:bCs/>
          <w:b/>
        </w:rPr>
        <w:t xml:space="preserve">Public-Private Partnerships (PPPs):</w:t>
      </w:r>
      <w:r>
        <w:t xml:space="preserve"> </w:t>
      </w:r>
      <w:r>
        <w:t xml:space="preserve">Collaborating with private firms can accelerate infrastructure development while sharing risks and costs.</w:t>
      </w:r>
    </w:p>
    <w:p>
      <w:pPr>
        <w:numPr>
          <w:ilvl w:val="0"/>
          <w:numId w:val="1001"/>
        </w:numPr>
        <w:pStyle w:val="Compact"/>
      </w:pPr>
      <w:r>
        <w:rPr>
          <w:bCs/>
          <w:b/>
        </w:rPr>
        <w:t xml:space="preserve">Sustainable Technologies:</w:t>
      </w:r>
      <w:r>
        <w:t xml:space="preserve"> </w:t>
      </w:r>
      <w:r>
        <w:t xml:space="preserve">Integrating solar-powered base stations and energy-efficient equipment aligns with Nigeria’s climate action goals.</w:t>
      </w:r>
    </w:p>
    <w:bookmarkEnd w:id="23"/>
    <w:bookmarkStart w:id="24" w:name="X9b9060743a9a8b0d73419908bf0002f95ee9550"/>
    <w:p>
      <w:pPr>
        <w:pStyle w:val="Heading2"/>
      </w:pPr>
      <w:r>
        <w:t xml:space="preserve">The Strategic Role of the Telecommunication Engineer</w:t>
      </w:r>
    </w:p>
    <w:p>
      <w:pPr>
        <w:pStyle w:val="FirstParagraph"/>
      </w:pPr>
      <w:r>
        <w:t xml:space="preserve">A Telecommunication Engineer in Nigeria Abuja must act as both a technical expert and a strategic planner. This includes:</w:t>
      </w:r>
    </w:p>
    <w:p>
      <w:pPr>
        <w:numPr>
          <w:ilvl w:val="0"/>
          <w:numId w:val="1002"/>
        </w:numPr>
        <w:pStyle w:val="Compact"/>
      </w:pPr>
      <w:r>
        <w:t xml:space="preserve">Designing networks that integrate with emerging technologies like AI (Artificial Intelligence) and blockchain.</w:t>
      </w:r>
    </w:p>
    <w:p>
      <w:pPr>
        <w:numPr>
          <w:ilvl w:val="0"/>
          <w:numId w:val="1002"/>
        </w:numPr>
        <w:pStyle w:val="Compact"/>
      </w:pPr>
      <w:r>
        <w:t xml:space="preserve">Ensuring compliance with international standards while addressing local needs, such as the National Broadband Plan of 2020.</w:t>
      </w:r>
    </w:p>
    <w:p>
      <w:pPr>
        <w:numPr>
          <w:ilvl w:val="0"/>
          <w:numId w:val="1002"/>
        </w:numPr>
        <w:pStyle w:val="Compact"/>
      </w:pPr>
      <w:r>
        <w:t xml:space="preserve">Training stakeholders on cybersecurity best practices to protect sensitive data in government and corporate sectors.</w:t>
      </w:r>
    </w:p>
    <w:bookmarkEnd w:id="24"/>
    <w:bookmarkStart w:id="25" w:name="conclusion"/>
    <w:p>
      <w:pPr>
        <w:pStyle w:val="Heading2"/>
      </w:pPr>
      <w:r>
        <w:t xml:space="preserve">Conclusion</w:t>
      </w:r>
    </w:p>
    <w:p>
      <w:pPr>
        <w:pStyle w:val="FirstParagraph"/>
      </w:pPr>
      <w:r>
        <w:t xml:space="preserve">In conclusion, the Master Thesis underscores that a Telecommunication Engineer is indispensable to Nigeria Abuja’s digital transformation. By addressing infrastructure gaps, embracing innovation, and fostering collaboration with stakeholders, these professionals can ensure that Abuja remains at the forefront of Africa’s technological advancement. As Nigeria strives to achieve its Vision 2030 goals, the role of the Telecommunication Engineer in building a resilient and future-ready capital cannot be overstated.</w:t>
      </w:r>
    </w:p>
    <w:p>
      <w:pPr>
        <w:pStyle w:val="BodyText"/>
      </w:pPr>
      <w:r>
        <w:t xml:space="preserve">This thesis serves as a foundational document for further research and policy formulation aimed at empowering Telecommunication Engineers to drive sustainable growth in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Nigeria Abuja</dc:title>
  <dc:creator/>
  <dc:language>en</dc:language>
  <cp:keywords/>
  <dcterms:created xsi:type="dcterms:W3CDTF">2026-07-18T21:55:02Z</dcterms:created>
  <dcterms:modified xsi:type="dcterms:W3CDTF">2026-07-18T21:55:02Z</dcterms:modified>
</cp:coreProperties>
</file>

<file path=docProps/custom.xml><?xml version="1.0" encoding="utf-8"?>
<Properties xmlns="http://schemas.openxmlformats.org/officeDocument/2006/custom-properties" xmlns:vt="http://schemas.openxmlformats.org/officeDocument/2006/docPropsVTypes"/>
</file>