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Telecommunication</w:t>
      </w:r>
      <w:r>
        <w:t xml:space="preserve"> </w:t>
      </w:r>
      <w:r>
        <w:t xml:space="preserve">Infrastructure</w:t>
      </w:r>
      <w:r>
        <w:t xml:space="preserve"> </w:t>
      </w:r>
      <w:r>
        <w:t xml:space="preserve">in</w:t>
      </w:r>
      <w:r>
        <w:t xml:space="preserve"> </w:t>
      </w:r>
      <w:r>
        <w:t xml:space="preserve">Lagos,</w:t>
      </w:r>
      <w:r>
        <w:t xml:space="preserve"> </w:t>
      </w:r>
      <w:r>
        <w:t xml:space="preserve">Nigeria</w:t>
      </w:r>
    </w:p>
    <w:p>
      <w:pPr>
        <w:pStyle w:val="FirstParagraph"/>
      </w:pPr>
      <w:r>
        <w:t xml:space="preserve">```html</w:t>
      </w:r>
    </w:p>
    <w:bookmarkStart w:id="29" w:name="X7cabdb63af06d2d248e2021d59cf37ff5f53bfc"/>
    <w:p>
      <w:pPr>
        <w:pStyle w:val="Heading1"/>
      </w:pPr>
      <w:r>
        <w:t xml:space="preserve">Master Thesis: Enhancing Telecommunication Infrastructure in Lagos, Nigeria</w:t>
      </w:r>
    </w:p>
    <w:bookmarkStart w:id="20" w:name="abstract"/>
    <w:p>
      <w:pPr>
        <w:pStyle w:val="Heading2"/>
      </w:pPr>
      <w:r>
        <w:t xml:space="preserve">Abstract</w:t>
      </w:r>
    </w:p>
    <w:p>
      <w:pPr>
        <w:pStyle w:val="FirstParagraph"/>
      </w:pPr>
      <w:r>
        <w:t xml:space="preserve">This Master Thesis explores the critical role of Telecommunication Engineers in addressing the evolving needs of urban centers like Lagos, Nigeria. As one of Africa’s most populous and economically vibrant cities, Lagos faces unique challenges in maintaining reliable and scalable telecommunication networks. This study investigates existing infrastructure gaps, technological innovations, and policy frameworks to propose actionable solutions for improving connectivity in the region. The research emphasizes the integration of emerging technologies such as 5G, fiber optics, and satellite communication to support Lagos’s growing population and digital economy. By analyzing case studies of successful projects led by Telecommunication Engineers in Nigeria, this thesis aims to contribute to the academic discourse on sustainable telecommunication development in rapidly urbanizing environments.</w:t>
      </w:r>
    </w:p>
    <w:bookmarkEnd w:id="20"/>
    <w:bookmarkStart w:id="21" w:name="introduction"/>
    <w:p>
      <w:pPr>
        <w:pStyle w:val="Heading2"/>
      </w:pPr>
      <w:r>
        <w:t xml:space="preserve">Introduction</w:t>
      </w:r>
    </w:p>
    <w:p>
      <w:pPr>
        <w:pStyle w:val="FirstParagraph"/>
      </w:pPr>
      <w:r>
        <w:t xml:space="preserve">Lagos, Nigeria’s economic and technological hub, is a microcosm of the challenges faced by modern cities in developing regions. The city’s population has exceeded 15 million, with over 80% of its residents relying on telecommunication services for education, business, and social interaction. However, outdated infrastructure, rapid urbanization, and limited investment in digital transformation have created a pressing need for innovative solutions from Telecommunication Engineers.</w:t>
      </w:r>
    </w:p>
    <w:p>
      <w:pPr>
        <w:pStyle w:val="BodyText"/>
      </w:pPr>
      <w:r>
        <w:t xml:space="preserve">This Master Thesis is structured to address three core objectives: (1) evaluating the current state of telecommunication infrastructure in Lagos; (2) identifying gaps between technological capabilities and user demands; and (3) proposing strategies for sustainable growth. By focusing on Nigeria’s unique socio-economic context, this work bridges theoretical knowledge with practical applications tailored to Lagos’s specific needs.</w:t>
      </w:r>
    </w:p>
    <w:bookmarkEnd w:id="21"/>
    <w:bookmarkStart w:id="22" w:name="literature-review"/>
    <w:p>
      <w:pPr>
        <w:pStyle w:val="Heading2"/>
      </w:pPr>
      <w:r>
        <w:t xml:space="preserve">Literature Review</w:t>
      </w:r>
    </w:p>
    <w:p>
      <w:pPr>
        <w:pStyle w:val="FirstParagraph"/>
      </w:pPr>
      <w:r>
        <w:t xml:space="preserve">Recent studies highlight the role of Telecommunication Engineers in bridging the digital divide in developing economies. According to a 2023 report by the Nigerian Communications Commission (NCC), only 65% of Lagos households have access to reliable broadband services, underscoring a disparity between urban and peri-urban areas. Scholars such as Adeyemi et al. (2021) argue that Nigeria’s telecommunication sector must prioritize public-private partnerships to accelerate infrastructure development.</w:t>
      </w:r>
    </w:p>
    <w:p>
      <w:pPr>
        <w:pStyle w:val="BodyText"/>
      </w:pPr>
      <w:r>
        <w:t xml:space="preserve">Global benchmarks, including the International Telecommunication Union (ITU) guidelines, emphasize the importance of fiber-optic networks and 5G deployment in cities with high population density. However, local studies reveal that Lagos lacks a cohesive policy framework to integrate these technologies into existing systems. This gap presents an opportunity for Telecommunication Engineers to innovate within regulatory constraints.</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of network performance data with qualitative interviews from Telecommunication Engineers in Lagos. Data sources include NCC reports, field surveys in selected neighborhoods, and case studies of projects such as the 5G pilot launched by MTN Nigeria in 2022.</w:t>
      </w:r>
    </w:p>
    <w:p>
      <w:pPr>
        <w:pStyle w:val="BodyText"/>
      </w:pPr>
      <w:r>
        <w:t xml:space="preserve">Key metrics analyzed include internet speed benchmarks, network latency, and user satisfaction surveys. Semi-structured interviews with professionals from the Nigerian Society of Telecommunications Engineers (NASTELE) provided insights into challenges like funding shortages, bureaucratic delays, and technical obsolescence in legacy systems.</w:t>
      </w:r>
    </w:p>
    <w:bookmarkEnd w:id="23"/>
    <w:bookmarkStart w:id="24" w:name="case-studies"/>
    <w:p>
      <w:pPr>
        <w:pStyle w:val="Heading2"/>
      </w:pPr>
      <w:r>
        <w:t xml:space="preserve">Case Studies</w:t>
      </w:r>
    </w:p>
    <w:p>
      <w:pPr>
        <w:pStyle w:val="FirstParagraph"/>
      </w:pPr>
      <w:r>
        <w:rPr>
          <w:bCs/>
          <w:b/>
        </w:rPr>
        <w:t xml:space="preserve">Case Study 1: MTN Nigeria’s 5G Rollout in Lagos</w:t>
      </w:r>
      <w:r>
        <w:br/>
      </w:r>
      <w:r>
        <w:t xml:space="preserve">MTN Nigeria pioneered the deployment of 5G services in Lagos, leveraging advanced radio access networks (RAN) to achieve download speeds of up to 1.2 Gbps. The project faced hurdles such as spectrum allocation disputes and public resistance to infrastructure installation. However, collaboration with local authorities and community engagement improved acceptance.</w:t>
      </w:r>
    </w:p>
    <w:p>
      <w:pPr>
        <w:pStyle w:val="BodyText"/>
      </w:pPr>
      <w:r>
        <w:rPr>
          <w:bCs/>
          <w:b/>
        </w:rPr>
        <w:t xml:space="preserve">Case Study 2: Rural Connectivity in Lagos’ Peripheral Areas</w:t>
      </w:r>
      <w:r>
        <w:br/>
      </w:r>
      <w:r>
        <w:t xml:space="preserve">A pilot program by the Lagos State Government aimed to extend broadband access to rural areas adjacent to the city. Telecommunication Engineers utilized low-cost satellite solutions and mesh networks, reducing costs by 40%. Despite success, scalability remains a challenge due to limited funding.</w:t>
      </w:r>
    </w:p>
    <w:bookmarkEnd w:id="24"/>
    <w:bookmarkStart w:id="25" w:name="results-and-discussion"/>
    <w:p>
      <w:pPr>
        <w:pStyle w:val="Heading2"/>
      </w:pPr>
      <w:r>
        <w:t xml:space="preserve">Results and Discussion</w:t>
      </w:r>
    </w:p>
    <w:p>
      <w:pPr>
        <w:pStyle w:val="FirstParagraph"/>
      </w:pPr>
      <w:r>
        <w:t xml:space="preserve">The findings reveal that while Lagos has made strides in adopting cutting-edge technologies, infrastructure inequality persists. Urban centers benefit from high-speed fiber networks, whereas peri-urban areas rely on outdated copper lines. Additionally, the lack of trained Telecommunication Engineers capable of managing 5G and IoT systems limits long-term growth.</w:t>
      </w:r>
    </w:p>
    <w:p>
      <w:pPr>
        <w:pStyle w:val="BodyText"/>
      </w:pPr>
      <w:r>
        <w:t xml:space="preserve">The data also underscores the importance of inclusive policies. For example, Lagos State’s recent initiative to train 10,000 engineers in next-generation technologies has increased local capacity. However, private sector investment remains unevenly distributed across neighborhoods.</w:t>
      </w:r>
    </w:p>
    <w:bookmarkEnd w:id="25"/>
    <w:bookmarkStart w:id="26" w:name="recommendations"/>
    <w:p>
      <w:pPr>
        <w:pStyle w:val="Heading2"/>
      </w:pPr>
      <w:r>
        <w:t xml:space="preserve">Recommendations</w:t>
      </w:r>
    </w:p>
    <w:p>
      <w:pPr>
        <w:numPr>
          <w:ilvl w:val="0"/>
          <w:numId w:val="1001"/>
        </w:numPr>
        <w:pStyle w:val="Compact"/>
      </w:pPr>
      <w:r>
        <w:rPr>
          <w:bCs/>
          <w:b/>
        </w:rPr>
        <w:t xml:space="preserve">Policy Reform:</w:t>
      </w:r>
      <w:r>
        <w:t xml:space="preserve"> </w:t>
      </w:r>
      <w:r>
        <w:t xml:space="preserve">The Nigerian government and Lagos State should harmonize regulations to fast-track infrastructure projects, including tax incentives for Telecommunication Engineers involved in rural connectivity.</w:t>
      </w:r>
    </w:p>
    <w:p>
      <w:pPr>
        <w:numPr>
          <w:ilvl w:val="0"/>
          <w:numId w:val="1001"/>
        </w:numPr>
        <w:pStyle w:val="Compact"/>
      </w:pPr>
      <w:r>
        <w:rPr>
          <w:bCs/>
          <w:b/>
        </w:rPr>
        <w:t xml:space="preserve">Tech Investment:</w:t>
      </w:r>
      <w:r>
        <w:t xml:space="preserve"> </w:t>
      </w:r>
      <w:r>
        <w:t xml:space="preserve">Prioritize fiber-optic expansion and hybrid satellite-terrestrial networks to reach underserved areas. Public-private partnerships can de-risk investments for Telecommunication Engineers.</w:t>
      </w:r>
    </w:p>
    <w:p>
      <w:pPr>
        <w:numPr>
          <w:ilvl w:val="0"/>
          <w:numId w:val="1001"/>
        </w:numPr>
        <w:pStyle w:val="Compact"/>
      </w:pPr>
      <w:r>
        <w:rPr>
          <w:bCs/>
          <w:b/>
        </w:rPr>
        <w:t xml:space="preserve">Educational Programs:</w:t>
      </w:r>
      <w:r>
        <w:t xml:space="preserve"> </w:t>
      </w:r>
      <w:r>
        <w:t xml:space="preserve">Universities like the University of Lagos and Covenant University should collaborate with industry stakeholders to align curricula with emerging technologies such as AI-driven network optimization.</w:t>
      </w:r>
    </w:p>
    <w:bookmarkEnd w:id="26"/>
    <w:bookmarkStart w:id="27" w:name="conclusion"/>
    <w:p>
      <w:pPr>
        <w:pStyle w:val="Heading2"/>
      </w:pPr>
      <w:r>
        <w:t xml:space="preserve">Conclusion</w:t>
      </w:r>
    </w:p>
    <w:p>
      <w:pPr>
        <w:pStyle w:val="FirstParagraph"/>
      </w:pPr>
      <w:r>
        <w:t xml:space="preserve">This Master Thesis highlights the pivotal role of Telecommunication Engineers in transforming Lagos into a digitally resilient city. By addressing infrastructure gaps and fostering innovation, Nigeria can position itself as a regional leader in telecommunications. The proposed strategies—ranging from policy reforms to educational upskilling—offer a roadmap for sustainable development tailored to Lagos’s dynamic urban landscape.</w:t>
      </w:r>
    </w:p>
    <w:p>
      <w:pPr>
        <w:pStyle w:val="BodyText"/>
      </w:pPr>
      <w:r>
        <w:t xml:space="preserve">Future research should explore the integration of AI and machine learning in network management, ensuring that Telecommunication Engineers remain at the forefront of Nigeria’s digital revolution.</w:t>
      </w:r>
    </w:p>
    <w:bookmarkEnd w:id="27"/>
    <w:bookmarkStart w:id="28" w:name="references"/>
    <w:p>
      <w:pPr>
        <w:pStyle w:val="Heading2"/>
      </w:pPr>
      <w:r>
        <w:t xml:space="preserve">References</w:t>
      </w:r>
    </w:p>
    <w:p>
      <w:pPr>
        <w:numPr>
          <w:ilvl w:val="0"/>
          <w:numId w:val="1002"/>
        </w:numPr>
        <w:pStyle w:val="Compact"/>
      </w:pPr>
      <w:r>
        <w:t xml:space="preserve">Adeyemi, O., et al. (2021). “Telecommunications in Developing Economies: A Nigerian Perspective.” Journal of African Technology Studies, 15(3).</w:t>
      </w:r>
    </w:p>
    <w:p>
      <w:pPr>
        <w:numPr>
          <w:ilvl w:val="0"/>
          <w:numId w:val="1002"/>
        </w:numPr>
        <w:pStyle w:val="Compact"/>
      </w:pPr>
      <w:r>
        <w:t xml:space="preserve">Nigerian Communications Commission (NCC). (2023). “State of the Nigerian Telecommunications Industry Report.”</w:t>
      </w:r>
    </w:p>
    <w:p>
      <w:pPr>
        <w:numPr>
          <w:ilvl w:val="0"/>
          <w:numId w:val="1002"/>
        </w:numPr>
        <w:pStyle w:val="Compact"/>
      </w:pPr>
      <w:r>
        <w:t xml:space="preserve">International Telecommunication Union (ITU). (2022). “Global Connectivity Targets for 2030.”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Telecommunication Infrastructure in Lagos, Nigeria</dc:title>
  <dc:creator/>
  <dc:language>en</dc:language>
  <cp:keywords/>
  <dcterms:created xsi:type="dcterms:W3CDTF">2026-07-19T20:01:38Z</dcterms:created>
  <dcterms:modified xsi:type="dcterms:W3CDTF">2026-07-19T20:01:38Z</dcterms:modified>
</cp:coreProperties>
</file>

<file path=docProps/custom.xml><?xml version="1.0" encoding="utf-8"?>
<Properties xmlns="http://schemas.openxmlformats.org/officeDocument/2006/custom-properties" xmlns:vt="http://schemas.openxmlformats.org/officeDocument/2006/docPropsVTypes"/>
</file>