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513c4b1be53ac4d39fbd886a3d144600c45df06"/>
    <w:p>
      <w:pPr>
        <w:pStyle w:val="Heading1"/>
      </w:pPr>
      <w:r>
        <w:t xml:space="preserve">Master Thesis: The Role of the Telecommunication Engineer in Advancing Urban Connectivity in Spain, Barcelona</w:t>
      </w:r>
    </w:p>
    <w:bookmarkStart w:id="20" w:name="abstract"/>
    <w:p>
      <w:pPr>
        <w:pStyle w:val="Heading2"/>
      </w:pPr>
      <w:r>
        <w:t xml:space="preserve">Abstract</w:t>
      </w:r>
    </w:p>
    <w:p>
      <w:pPr>
        <w:pStyle w:val="FirstParagraph"/>
      </w:pPr>
      <w:r>
        <w:t xml:space="preserve">This Master Thesis explores the critical contributions of a Telecommunication Engineer to modernizing urban infrastructure through innovative networking solutions, with a focus on Spain’s vibrant city of Barcelona. As one of Europe’s leading technological hubs, Barcelona presents unique challenges and opportunities for telecommunication professionals. The thesis examines the integration of 5G networks, Internet of Things (IoT) applications, and smart city initiatives within the framework of Spain's evolving digital landscape. By analyzing case studies from local industries and academic institutions in Barcelona, this work highlights how Telecommunication Engineers can drive sustainable urban development through advanced connectivity solutions.</w:t>
      </w:r>
    </w:p>
    <w:bookmarkEnd w:id="20"/>
    <w:bookmarkStart w:id="21" w:name="introduction"/>
    <w:p>
      <w:pPr>
        <w:pStyle w:val="Heading2"/>
      </w:pPr>
      <w:r>
        <w:t xml:space="preserve">Introduction</w:t>
      </w:r>
    </w:p>
    <w:p>
      <w:pPr>
        <w:pStyle w:val="FirstParagraph"/>
      </w:pPr>
      <w:r>
        <w:t xml:space="preserve">The field of Telecommunication Engineering has become indispensable in shaping the future of cities worldwide. In Spain, particularly in Barcelona—a city renowned for its technological innovation and cultural dynamism—the demand for skilled Telecommunication Engineers is surging. This thesis aims to investigate how these professionals can leverage cutting-edge technologies to address urban challenges such as traffic management, environmental monitoring, and public safety. The research emphasizes the interplay between academic training at Spanish universities like the Universitat Politècnica de Catalunya (UPC) and practical applications in Barcelona’s rapidly growing tech ecosystem.</w:t>
      </w:r>
    </w:p>
    <w:bookmarkEnd w:id="21"/>
    <w:bookmarkStart w:id="22" w:name="context-spain-and-barcelona"/>
    <w:p>
      <w:pPr>
        <w:pStyle w:val="Heading2"/>
      </w:pPr>
      <w:r>
        <w:t xml:space="preserve">Context: Spain and Barcelona</w:t>
      </w:r>
    </w:p>
    <w:p>
      <w:pPr>
        <w:pStyle w:val="FirstParagraph"/>
      </w:pPr>
      <w:r>
        <w:t xml:space="preserve">Spain has emerged as a key player in Europe’s digital transformation, with policies prioritizing 5G deployment and smart city projects. Barcelona, as the capital of Catalonia, serves as a microcosm of this progress. The city’s commitment to becoming a “smart urban laboratory” positions it at the forefront of Telecommunication Engineering innovations. Local initiatives like</w:t>
      </w:r>
      <w:r>
        <w:t xml:space="preserve"> </w:t>
      </w:r>
      <w:r>
        <w:rPr>
          <w:iCs/>
          <w:i/>
        </w:rPr>
        <w:t xml:space="preserve">Barcelona Supercomputing Center</w:t>
      </w:r>
      <w:r>
        <w:t xml:space="preserve"> </w:t>
      </w:r>
      <w:r>
        <w:t xml:space="preserve">and partnerships between institutions and companies such as Telefonica and Ericsson underscore the synergy between academia, industry, and government in advancing telecommunications.</w:t>
      </w:r>
    </w:p>
    <w:bookmarkEnd w:id="22"/>
    <w:bookmarkStart w:id="23" w:name="literature-review"/>
    <w:p>
      <w:pPr>
        <w:pStyle w:val="Heading2"/>
      </w:pPr>
      <w:r>
        <w:t xml:space="preserve">Literature Review</w:t>
      </w:r>
    </w:p>
    <w:p>
      <w:pPr>
        <w:pStyle w:val="FirstParagraph"/>
      </w:pPr>
      <w:r>
        <w:t xml:space="preserve">Recent studies highlight the role of Telecommunication Engineers in designing resilient networks that support high-density urban areas. Research conducted by UPC’s Department of Signal Theory and Communications reveals that Barcelona’s 5G rollout has enabled real-time data analytics for smart mobility solutions, such as adaptive traffic lights and autonomous public transport systems. Additionally, literature on IoT integration in Spanish cities demonstrates how Telecommunication Engineers are pivotal in creating interconnected systems that enhance energy efficiency and citizen engagement.</w:t>
      </w:r>
    </w:p>
    <w:bookmarkEnd w:id="23"/>
    <w:bookmarkStart w:id="24" w:name="methodology"/>
    <w:p>
      <w:pPr>
        <w:pStyle w:val="Heading2"/>
      </w:pPr>
      <w:r>
        <w:t xml:space="preserve">Methodology</w:t>
      </w:r>
    </w:p>
    <w:p>
      <w:pPr>
        <w:pStyle w:val="FirstParagraph"/>
      </w:pPr>
      <w:r>
        <w:t xml:space="preserve">This thesis employs a mixed-methods approach to analyze the role of Telecommunication Engineers in Barcelona. Primary data was collected through interviews with professionals at leading telecom firms, while secondary data includes reports from institutions like the</w:t>
      </w:r>
      <w:r>
        <w:t xml:space="preserve"> </w:t>
      </w:r>
      <w:r>
        <w:rPr>
          <w:iCs/>
          <w:i/>
        </w:rPr>
        <w:t xml:space="preserve">Agència de la Innovació del Territori de Catalunya (AIT)</w:t>
      </w:r>
      <w:r>
        <w:t xml:space="preserve">. Case studies of Barcelona’s smart city projects, such as its digital twin initiative and AI-powered waste management systems, were evaluated to assess the technical and managerial competencies required for Telecommunication Engineers in this context.</w:t>
      </w:r>
    </w:p>
    <w:bookmarkEnd w:id="24"/>
    <w:bookmarkStart w:id="25" w:name="findings"/>
    <w:p>
      <w:pPr>
        <w:pStyle w:val="Heading2"/>
      </w:pPr>
      <w:r>
        <w:t xml:space="preserve">Findings</w:t>
      </w:r>
    </w:p>
    <w:p>
      <w:pPr>
        <w:pStyle w:val="FirstParagraph"/>
      </w:pPr>
      <w:r>
        <w:t xml:space="preserve">The analysis reveals that Telecommunication Engineers in Barcelona are increasingly tasked with interdisciplinary collaboration. For example, designing 5G infrastructure requires not only technical expertise but also an understanding of urban planning and regulatory frameworks unique to Spain. Furthermore, the integration of AI and machine learning into telecom networks has become a critical skill set for professionals aiming to contribute to smart city ecosystems.</w:t>
      </w:r>
    </w:p>
    <w:p>
      <w:pPr>
        <w:pStyle w:val="BodyText"/>
      </w:pPr>
      <w:r>
        <w:t xml:space="preserve">Key findings include:</w:t>
      </w:r>
    </w:p>
    <w:p>
      <w:pPr>
        <w:numPr>
          <w:ilvl w:val="0"/>
          <w:numId w:val="1001"/>
        </w:numPr>
        <w:pStyle w:val="Compact"/>
      </w:pPr>
      <w:r>
        <w:t xml:space="preserve">The necessity of cross-disciplinary training in Telecommunication Engineering curricula at Spanish universities.</w:t>
      </w:r>
    </w:p>
    <w:p>
      <w:pPr>
        <w:numPr>
          <w:ilvl w:val="0"/>
          <w:numId w:val="1001"/>
        </w:numPr>
        <w:pStyle w:val="Compact"/>
      </w:pPr>
      <w:r>
        <w:t xml:space="preserve">The growing importance of cybersecurity expertise in protecting urban data networks.</w:t>
      </w:r>
    </w:p>
    <w:p>
      <w:pPr>
        <w:numPr>
          <w:ilvl w:val="0"/>
          <w:numId w:val="1001"/>
        </w:numPr>
        <w:pStyle w:val="Compact"/>
      </w:pPr>
      <w:r>
        <w:t xml:space="preserve">The role of Barcelona as a testing ground for Europe-wide 5G and IoT standards.</w:t>
      </w:r>
    </w:p>
    <w:bookmarkEnd w:id="25"/>
    <w:bookmarkStart w:id="26" w:name="discussion"/>
    <w:p>
      <w:pPr>
        <w:pStyle w:val="Heading2"/>
      </w:pPr>
      <w:r>
        <w:t xml:space="preserve">Discussion</w:t>
      </w:r>
    </w:p>
    <w:p>
      <w:pPr>
        <w:pStyle w:val="FirstParagraph"/>
      </w:pPr>
      <w:r>
        <w:t xml:space="preserve">The results underscore the transformative potential of Telecommunication Engineers in shaping future-ready cities. In Spain, where digital infrastructure is a cornerstone of economic growth, professionals must adapt to emerging trends such as edge computing and quantum communication. Barcelona’s unique blend of tradition and innovation provides a fertile ground for experimentation, ensuring that Telecommunication Engineers remain at the vanguard of global technological advancements.</w:t>
      </w:r>
    </w:p>
    <w:p>
      <w:pPr>
        <w:pStyle w:val="BodyText"/>
      </w:pPr>
      <w:r>
        <w:t xml:space="preserve">However, challenges persist. Regulatory hurdles in Spain and the need for workforce upskilling highlight areas where academic institutions like UPC must align their programs with industry demands. The thesis advocates for stronger collaboration between universities and private sector stakeholders to bridge this gap.</w:t>
      </w:r>
    </w:p>
    <w:bookmarkEnd w:id="26"/>
    <w:bookmarkStart w:id="27" w:name="conclusion"/>
    <w:p>
      <w:pPr>
        <w:pStyle w:val="Heading2"/>
      </w:pPr>
      <w:r>
        <w:t xml:space="preserve">Conclusion</w:t>
      </w:r>
    </w:p>
    <w:p>
      <w:pPr>
        <w:pStyle w:val="FirstParagraph"/>
      </w:pPr>
      <w:r>
        <w:t xml:space="preserve">This Master Thesis demonstrates that the Telecommunication Engineer is a linchpin in Barcelona’s journey toward becoming a global leader in smart urbanization. By integrating academic rigor with practical application, these professionals are poised to address complex challenges while leveraging Spain’s favorable policy environment. Future research should focus on scaling successful pilot projects in Barcelona to other regions of Spain and beyond, ensuring that the lessons learned from this vibrant city inform global best practices.</w:t>
      </w:r>
    </w:p>
    <w:bookmarkEnd w:id="27"/>
    <w:bookmarkStart w:id="28" w:name="references"/>
    <w:p>
      <w:pPr>
        <w:pStyle w:val="Heading2"/>
      </w:pPr>
      <w:r>
        <w:t xml:space="preserve">References</w:t>
      </w:r>
    </w:p>
    <w:p>
      <w:pPr>
        <w:pStyle w:val="FirstParagraph"/>
      </w:pPr>
      <w:r>
        <w:t xml:space="preserve">[1] UPC Department of Signal Theory and Communications. (2023).</w:t>
      </w:r>
      <w:r>
        <w:t xml:space="preserve"> </w:t>
      </w:r>
      <w:r>
        <w:rPr>
          <w:iCs/>
          <w:i/>
        </w:rPr>
        <w:t xml:space="preserve">5G Networks in Barcelona: A Case Study for Smart Cities.</w:t>
      </w:r>
      <w:r>
        <w:br/>
      </w:r>
      <w:r>
        <w:t xml:space="preserve">[2] Agència de la Innovació del Territori de Catalunya (AIT). (2024).</w:t>
      </w:r>
      <w:r>
        <w:t xml:space="preserve"> </w:t>
      </w:r>
      <w:r>
        <w:rPr>
          <w:iCs/>
          <w:i/>
        </w:rPr>
        <w:t xml:space="preserve">Smart City Barcelona 2030: Strategic Priorities.</w:t>
      </w:r>
      <w:r>
        <w:br/>
      </w:r>
      <w:r>
        <w:t xml:space="preserve">[3] European Telecommunications Standards Institute (ETSI). (2025).</w:t>
      </w:r>
      <w:r>
        <w:t xml:space="preserve"> </w:t>
      </w:r>
      <w:r>
        <w:rPr>
          <w:iCs/>
          <w:i/>
        </w:rPr>
        <w:t xml:space="preserve">Global 5G Deployment Frameworks.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Spain, Barcelona</dc:title>
  <dc:creator/>
  <dc:language>en</dc:language>
  <cp:keywords/>
  <dcterms:created xsi:type="dcterms:W3CDTF">2026-04-30T12:55:59Z</dcterms:created>
  <dcterms:modified xsi:type="dcterms:W3CDTF">2026-04-30T12:55:59Z</dcterms:modified>
</cp:coreProperties>
</file>

<file path=docProps/custom.xml><?xml version="1.0" encoding="utf-8"?>
<Properties xmlns="http://schemas.openxmlformats.org/officeDocument/2006/custom-properties" xmlns:vt="http://schemas.openxmlformats.org/officeDocument/2006/docPropsVTypes"/>
</file>