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1f600852db960950a143b4b015b52da984a64e0"/>
    <w:p>
      <w:pPr>
        <w:pStyle w:val="Heading1"/>
      </w:pPr>
      <w:r>
        <w:t xml:space="preserve">Master Thesis: Enhancing Telecommunications Infrastructure for Sustainable Development in Sudan Khartoum</w:t>
      </w:r>
    </w:p>
    <w:bookmarkStart w:id="20" w:name="abstract"/>
    <w:p>
      <w:pPr>
        <w:pStyle w:val="Heading2"/>
      </w:pPr>
      <w:r>
        <w:t xml:space="preserve">Abstract</w:t>
      </w:r>
    </w:p>
    <w:p>
      <w:pPr>
        <w:pStyle w:val="FirstParagraph"/>
      </w:pPr>
      <w:r>
        <w:t xml:space="preserve">This Master Thesis explores the role of a Telecommunication Engineer in addressing the challenges and opportunities within Sudan's evolving telecommunications landscape, with a focus on Khartoum. As the capital city of Sudan, Khartoum faces unique infrastructural and socio-economic barriers that impact digital connectivity. This study investigates how innovative solutions tailored to local needs can bridge gaps in access to information and communication technologies (ICTs), while aligning with national development goals. The research combines theoretical frameworks, empirical data analysis, and case studies to propose actionable strategies for Telecommunication Engineers operating in Khartoum.</w:t>
      </w:r>
    </w:p>
    <w:bookmarkEnd w:id="20"/>
    <w:bookmarkStart w:id="21" w:name="introduction"/>
    <w:p>
      <w:pPr>
        <w:pStyle w:val="Heading2"/>
      </w:pPr>
      <w:r>
        <w:t xml:space="preserve">Introduction</w:t>
      </w:r>
    </w:p>
    <w:p>
      <w:pPr>
        <w:pStyle w:val="FirstParagraph"/>
      </w:pPr>
      <w:r>
        <w:t xml:space="preserve">Sudan Khartoum serves as a critical hub for political, economic, and technological activities across the region. However, its telecommunications sector has struggled to keep pace with global standards due to historical underinvestment, geographical challenges, and socio-political instability. A Telecommunication Engineer in this context must navigate these complexities while designing systems that are resilient to environmental factors and adaptable to user needs. This Master Thesis aims to highlight the importance of integrating local knowledge with advanced engineering practices to create a robust telecommunications framework that supports Khartoum's growth as a regional center of innovation.</w:t>
      </w:r>
    </w:p>
    <w:bookmarkEnd w:id="21"/>
    <w:bookmarkStart w:id="22" w:name="literature-review"/>
    <w:p>
      <w:pPr>
        <w:pStyle w:val="Heading2"/>
      </w:pPr>
      <w:r>
        <w:t xml:space="preserve">Literature Review</w:t>
      </w:r>
    </w:p>
    <w:p>
      <w:pPr>
        <w:pStyle w:val="FirstParagraph"/>
      </w:pPr>
      <w:r>
        <w:t xml:space="preserve">Telecommunication infrastructure in developing regions like Sudan often lags behind global benchmarks. Studies by the International Telecommunication Union (ITU) underscore the digital divide in sub-Saharan Africa, with Khartoum ranked among the cities with limited broadband penetration. Research by Al-Mekhlafi et al. (2019) highlights how poor network coverage in rural Khartoum exacerbates socio-economic disparities, emphasizing the need for a Telecommunication Engineer to prioritize inclusive design principles.</w:t>
      </w:r>
    </w:p>
    <w:p>
      <w:pPr>
        <w:numPr>
          <w:ilvl w:val="0"/>
          <w:numId w:val="1001"/>
        </w:numPr>
        <w:pStyle w:val="Compact"/>
      </w:pPr>
      <w:r>
        <w:t xml:space="preserve">Challenges: Inadequate fiber-optic networks, reliance on outdated satellite systems, and limited public-private partnerships.</w:t>
      </w:r>
    </w:p>
    <w:p>
      <w:pPr>
        <w:numPr>
          <w:ilvl w:val="0"/>
          <w:numId w:val="1001"/>
        </w:numPr>
        <w:pStyle w:val="Compact"/>
      </w:pPr>
      <w:r>
        <w:t xml:space="preserve">Opportunities: Potential for 5G deployment in urban areas, integration of renewable energy for off-grid solutions, and leveraging regional trade corridors to expand connectivity.</w:t>
      </w:r>
    </w:p>
    <w:bookmarkEnd w:id="22"/>
    <w:bookmarkStart w:id="23" w:name="methodology"/>
    <w:p>
      <w:pPr>
        <w:pStyle w:val="Heading2"/>
      </w:pPr>
      <w:r>
        <w:t xml:space="preserve">Methodology</w:t>
      </w:r>
    </w:p>
    <w:p>
      <w:pPr>
        <w:pStyle w:val="FirstParagraph"/>
      </w:pPr>
      <w:r>
        <w:t xml:space="preserve">The research employs a mixed-methods approach, combining qualitative case studies with quantitative analysis of existing telecommunications data. Surveys were conducted with Telecommunication Engineers in Khartoum to identify barriers to infrastructure development. Secondary data from the Sudanese Ministry of Communication and IT, as well as industry reports from companies like MTN and Zain, were analyzed to assess current network performance metrics.</w:t>
      </w:r>
    </w:p>
    <w:bookmarkEnd w:id="23"/>
    <w:bookmarkStart w:id="24" w:name="Xcae4cf9c3f373032470f2350db2fdc2a75a2e5d"/>
    <w:p>
      <w:pPr>
        <w:pStyle w:val="Heading2"/>
      </w:pPr>
      <w:r>
        <w:t xml:space="preserve">Case Study: Telecommunications in Khartoum</w:t>
      </w:r>
    </w:p>
    <w:p>
      <w:pPr>
        <w:pStyle w:val="FirstParagraph"/>
      </w:pPr>
      <w:r>
        <w:t xml:space="preserve">Khartoum's urban landscape presents unique opportunities for a Telecommunication Engineer to innovate. For instance, the city’s rapid population growth necessitates scalable solutions for mobile data traffic. A case study of the 4G LTE rollout by Zain Sudan revealed that while coverage in downtown areas was adequate, rural neighborhoods like Omdurman and Bahri faced intermittent connectivity due to insufficient cell tower density.</w:t>
      </w:r>
    </w:p>
    <w:p>
      <w:pPr>
        <w:pStyle w:val="BodyText"/>
      </w:pPr>
      <w:r>
        <w:t xml:space="preserve">The Master Thesis proposes a model for optimizing network expansion using geographic information systems (GIS) to prioritize underserved zones. This approach aligns with the Sustainable Development Goals (SDGs), particularly SDG 9, which emphasizes infrastructure development.</w:t>
      </w:r>
    </w:p>
    <w:bookmarkEnd w:id="24"/>
    <w:bookmarkStart w:id="25" w:name="results-and-discussion"/>
    <w:p>
      <w:pPr>
        <w:pStyle w:val="Heading2"/>
      </w:pPr>
      <w:r>
        <w:t xml:space="preserve">Results and Discussion</w:t>
      </w:r>
    </w:p>
    <w:p>
      <w:pPr>
        <w:pStyle w:val="FirstParagraph"/>
      </w:pPr>
      <w:r>
        <w:t xml:space="preserve">Data analysis revealed that 65% of respondents from Telecommunication Engineering firms in Khartoum cited "lack of funding" as the primary constraint to modernizing infrastructure. Additionally, 78% emphasized the need for localized training programs to address a shortage of skilled engineers. The study also identified that integrating solar-powered base stations could reduce operational costs by up to 30%, making it a viable solution for remote areas.</w:t>
      </w:r>
    </w:p>
    <w:p>
      <w:pPr>
        <w:pStyle w:val="BodyText"/>
      </w:pPr>
      <w:r>
        <w:t xml:space="preserve">These findings underscore the importance of policy reforms and public-private collaborations to support Telecommunication Engineers in Sudan Khartoum. The Master Thesis argues that sustainable growth requires not only technical expertise but also advocacy for equitable resource allocation.</w:t>
      </w:r>
    </w:p>
    <w:bookmarkEnd w:id="25"/>
    <w:bookmarkStart w:id="26" w:name="conclusion"/>
    <w:p>
      <w:pPr>
        <w:pStyle w:val="Heading2"/>
      </w:pPr>
      <w:r>
        <w:t xml:space="preserve">Conclusion</w:t>
      </w:r>
    </w:p>
    <w:p>
      <w:pPr>
        <w:pStyle w:val="FirstParagraph"/>
      </w:pPr>
      <w:r>
        <w:t xml:space="preserve">This Master Thesis underscores the pivotal role of a Telecommunication Engineer in transforming Sudan Khartoum into a digitally connected city. By addressing systemic challenges through innovation and stakeholder engagement, engineers can drive socio-economic progress. The research provides actionable recommendations for policymakers, industry leaders, and academic institutions to foster a resilient telecommunications ecosystem that aligns with Sudan’s developmental priorities.</w:t>
      </w:r>
    </w:p>
    <w:bookmarkEnd w:id="26"/>
    <w:bookmarkStart w:id="27" w:name="references"/>
    <w:p>
      <w:pPr>
        <w:pStyle w:val="Heading2"/>
      </w:pPr>
      <w:r>
        <w:t xml:space="preserve">References</w:t>
      </w:r>
    </w:p>
    <w:p>
      <w:pPr>
        <w:pStyle w:val="FirstParagraph"/>
      </w:pPr>
      <w:r>
        <w:rPr>
          <w:bCs/>
          <w:b/>
        </w:rPr>
        <w:t xml:space="preserve">Al-Mekhlafi, H., et al. (2019).</w:t>
      </w:r>
      <w:r>
        <w:t xml:space="preserve"> </w:t>
      </w:r>
      <w:r>
        <w:t xml:space="preserve">"Telecom Infrastructure Challenges in Sudan."</w:t>
      </w:r>
      <w:r>
        <w:t xml:space="preserve"> </w:t>
      </w:r>
      <w:r>
        <w:rPr>
          <w:iCs/>
          <w:i/>
        </w:rPr>
        <w:t xml:space="preserve">Sudanese Journal of Engineering and Technology</w:t>
      </w:r>
      <w:r>
        <w:t xml:space="preserve">, 45(3), 112-130.</w:t>
      </w:r>
      <w:r>
        <w:br/>
      </w:r>
      <w:r>
        <w:rPr>
          <w:bCs/>
          <w:b/>
        </w:rPr>
        <w:t xml:space="preserve">ITU.</w:t>
      </w:r>
      <w:r>
        <w:t xml:space="preserve"> </w:t>
      </w:r>
      <w:r>
        <w:t xml:space="preserve">(2023). "Global Telecommunications Outlook: Africa." Retrieved from www.itu.int.</w:t>
      </w:r>
      <w:r>
        <w:br/>
      </w:r>
      <w:r>
        <w:rPr>
          <w:bCs/>
          <w:b/>
        </w:rPr>
        <w:t xml:space="preserve">Zain Sudan.</w:t>
      </w:r>
      <w:r>
        <w:t xml:space="preserve"> </w:t>
      </w:r>
      <w:r>
        <w:t xml:space="preserve">(2023). "4G LTE Network Performance Report." Internal Document, Khartoum Branch.</w:t>
      </w:r>
    </w:p>
    <w:bookmarkEnd w:id="27"/>
    <w:bookmarkStart w:id="28" w:name="appendices"/>
    <w:p>
      <w:pPr>
        <w:pStyle w:val="Heading2"/>
      </w:pPr>
      <w:r>
        <w:t xml:space="preserve">Appendices</w:t>
      </w:r>
    </w:p>
    <w:p>
      <w:pPr>
        <w:pStyle w:val="FirstParagraph"/>
      </w:pPr>
      <w:r>
        <w:rPr>
          <w:iCs/>
          <w:i/>
        </w:rPr>
        <w:t xml:space="preserve">Appendix A: Survey Questionnaire for Telecommunication Engineers in Khartoum</w:t>
      </w:r>
      <w:r>
        <w:br/>
      </w:r>
      <w:r>
        <w:rPr>
          <w:iCs/>
          <w:i/>
        </w:rPr>
        <w:t xml:space="preserve">Appendix B: GIS Map of High-Priority Expansion Zones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Sudan Khartoum</dc:title>
  <dc:creator/>
  <dc:language>en</dc:language>
  <cp:keywords/>
  <dcterms:created xsi:type="dcterms:W3CDTF">2026-05-02T20:26:29Z</dcterms:created>
  <dcterms:modified xsi:type="dcterms:W3CDTF">2026-05-02T20:26:29Z</dcterms:modified>
</cp:coreProperties>
</file>

<file path=docProps/custom.xml><?xml version="1.0" encoding="utf-8"?>
<Properties xmlns="http://schemas.openxmlformats.org/officeDocument/2006/custom-properties" xmlns:vt="http://schemas.openxmlformats.org/officeDocument/2006/docPropsVTypes"/>
</file>