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673ba26b7d4662fbdb69161ac2e5b2656e7b4db"/>
    <w:p>
      <w:pPr>
        <w:pStyle w:val="Heading1"/>
      </w:pPr>
      <w:r>
        <w:t xml:space="preserve">Master Thesis: The Role of a Telecommunication Engineer in Advancing Communication Technologies in Turkey Ankara</w:t>
      </w:r>
    </w:p>
    <w:bookmarkStart w:id="20" w:name="abstract"/>
    <w:p>
      <w:pPr>
        <w:pStyle w:val="Heading2"/>
      </w:pPr>
      <w:r>
        <w:t xml:space="preserve">Abstract</w:t>
      </w:r>
    </w:p>
    <w:p>
      <w:pPr>
        <w:pStyle w:val="FirstParagraph"/>
      </w:pPr>
      <w:r>
        <w:t xml:space="preserve">This Master Thesis explores the pivotal role of a Telecommunication Engineer in shaping the future of communication technologies within Turkey, with a specific focus on Ankara. As the capital and technological hub of Turkey, Ankara serves as a critical center for innovation and infrastructure development in the field of telecommunications. This study examines current challenges, emerging trends, and opportunities for Telecommunication Engineers operating in this dynamic environment. By analyzing case studies, policy frameworks, and technical advancements in Ankara, this thesis highlights how Telecommunication Engineers contribute to national connectivity goals while addressing regional demands.</w:t>
      </w:r>
    </w:p>
    <w:bookmarkEnd w:id="20"/>
    <w:bookmarkStart w:id="21" w:name="introduction"/>
    <w:p>
      <w:pPr>
        <w:pStyle w:val="Heading2"/>
      </w:pPr>
      <w:r>
        <w:t xml:space="preserve">Introduction</w:t>
      </w:r>
    </w:p>
    <w:p>
      <w:pPr>
        <w:pStyle w:val="FirstParagraph"/>
      </w:pPr>
      <w:r>
        <w:t xml:space="preserve">The rapid evolution of communication technologies has positioned Telecommunication Engineers as key players in modernizing infrastructure and ensuring seamless connectivity. In Turkey, where urbanization and digital transformation are accelerating, Ankara stands out as a strategic location for research, policy-making, and implementation of telecommunication systems. This thesis investigates how Telecommunication Engineers in Ankara navigate the intersection of technology, regulation, and societal needs to drive progress in the sector.</w:t>
      </w:r>
    </w:p>
    <w:bookmarkEnd w:id="21"/>
    <w:bookmarkStart w:id="22" w:name="background"/>
    <w:p>
      <w:pPr>
        <w:pStyle w:val="Heading2"/>
      </w:pPr>
      <w:r>
        <w:t xml:space="preserve">Background</w:t>
      </w:r>
    </w:p>
    <w:p>
      <w:pPr>
        <w:pStyle w:val="FirstParagraph"/>
      </w:pPr>
      <w:r>
        <w:t xml:space="preserve">Ankara’s significance in Turkey’s telecommunications landscape is underscored by its status as a political, economic, and technological center. Home to institutions such as the Turkish Ministry of Transport and Infrastructure, Ankara has been a focal point for national projects like 5G deployment, fiber-optic network expansion, and smart city initiatives. Telecommunication Engineers in Ankara play a dual role: they design cutting-edge systems while aligning their work with government policies and international standards.</w:t>
      </w:r>
    </w:p>
    <w:bookmarkEnd w:id="22"/>
    <w:bookmarkStart w:id="23" w:name="literature-review"/>
    <w:p>
      <w:pPr>
        <w:pStyle w:val="Heading2"/>
      </w:pPr>
      <w:r>
        <w:t xml:space="preserve">Literature Review</w:t>
      </w:r>
    </w:p>
    <w:p>
      <w:pPr>
        <w:pStyle w:val="FirstParagraph"/>
      </w:pPr>
      <w:r>
        <w:t xml:space="preserve">Existing studies emphasize the importance of Telecommunication Engineers in addressing global challenges such as broadband access, cybersecurity, and sustainable infrastructure. In Turkey, research has highlighted the need for localized solutions tailored to Ankara’s unique demands. For instance, a 2023 study by the Turkish Telecommunications Authority (TIB) noted that Ankara’s population density and high-tech industries require advanced network optimization strategies. This aligns with the work of Telecommunication Engineers who focus on signal processing, wireless communication systems, and network security in the region.</w:t>
      </w:r>
    </w:p>
    <w:bookmarkEnd w:id="23"/>
    <w:bookmarkStart w:id="24" w:name="research-methodology"/>
    <w:p>
      <w:pPr>
        <w:pStyle w:val="Heading2"/>
      </w:pPr>
      <w:r>
        <w:t xml:space="preserve">Research Methodology</w:t>
      </w:r>
    </w:p>
    <w:p>
      <w:pPr>
        <w:pStyle w:val="FirstParagraph"/>
      </w:pPr>
      <w:r>
        <w:t xml:space="preserve">This Master Thesis employs a mixed-methods approach to analyze the contributions of Telecommunication Engineers in Ankara. Primary data was collected through interviews with professionals working in private firms and public institutions. Secondary data included policy documents from Turkey’s Ministry of Industry and Technology, academic journals, and reports from organizations like the International Telecommunication Union (ITU). The study also involved case studies on Ankara-specific projects, such as the implementation of 5G networks in collaboration with local universities.</w:t>
      </w:r>
    </w:p>
    <w:bookmarkEnd w:id="24"/>
    <w:bookmarkStart w:id="25" w:name="key-challenges-and-opportunities"/>
    <w:p>
      <w:pPr>
        <w:pStyle w:val="Heading2"/>
      </w:pPr>
      <w:r>
        <w:t xml:space="preserve">Key Challenges and Opportunities</w:t>
      </w:r>
    </w:p>
    <w:p>
      <w:pPr>
        <w:pStyle w:val="FirstParagraph"/>
      </w:pPr>
      <w:r>
        <w:rPr>
          <w:bCs/>
          <w:b/>
        </w:rPr>
        <w:t xml:space="preserve">Challenges:</w:t>
      </w:r>
      <w:r>
        <w:br/>
      </w:r>
      <w:r>
        <w:t xml:space="preserve">- **Infrastructure Development:** Ensuring reliable connectivity across Ankara’s urban sprawl while managing environmental and regulatory constraints.</w:t>
      </w:r>
      <w:r>
        <w:br/>
      </w:r>
      <w:r>
        <w:t xml:space="preserve">- **Regulatory Compliance:** Adhering to Turkish telecommunications laws and international standards (e.g., 3GPP, IEEE) in a rapidly evolving market.</w:t>
      </w:r>
      <w:r>
        <w:br/>
      </w:r>
      <w:r>
        <w:t xml:space="preserve">- **Cybersecurity Threats:** Protecting critical infrastructure from cyberattacks targeting communication networks.</w:t>
      </w:r>
    </w:p>
    <w:p>
      <w:pPr>
        <w:pStyle w:val="BodyText"/>
      </w:pPr>
      <w:r>
        <w:rPr>
          <w:bCs/>
          <w:b/>
        </w:rPr>
        <w:t xml:space="preserve">Opportunities:</w:t>
      </w:r>
      <w:r>
        <w:br/>
      </w:r>
      <w:r>
        <w:t xml:space="preserve">- **Smart City Initiatives:** Leveraging Telecommunication Engineering expertise to support Ankara’s vision for IoT-enabled urban systems.</w:t>
      </w:r>
      <w:r>
        <w:br/>
      </w:r>
      <w:r>
        <w:t xml:space="preserve">- **Research and Innovation:** Collaborating with institutions like Bilkent University and Hacettepe University to pioneer advancements in 6G, AI-driven networks, and satellite communication.</w:t>
      </w:r>
      <w:r>
        <w:br/>
      </w:r>
      <w:r>
        <w:t xml:space="preserve">- **Global Partnerships:** Participating in EU-funded projects under the Horizon Europe program to enhance Turkey’s telecommunication capabilities.</w:t>
      </w:r>
    </w:p>
    <w:bookmarkEnd w:id="25"/>
    <w:bookmarkStart w:id="26" w:name="case-study-5g-deployment-in-ankara"/>
    <w:p>
      <w:pPr>
        <w:pStyle w:val="Heading2"/>
      </w:pPr>
      <w:r>
        <w:t xml:space="preserve">Case Study: 5G Deployment in Ankara</w:t>
      </w:r>
    </w:p>
    <w:p>
      <w:pPr>
        <w:pStyle w:val="FirstParagraph"/>
      </w:pPr>
      <w:r>
        <w:t xml:space="preserve">A notable example of Telecommunication Engineers’ impact is the rollout of 5G networks in Ankara. By addressing technical hurdles such as signal interference and spectrum allocation, engineers have enabled faster data speeds and lower latency for both consumers and businesses. This project involved close coordination with local authorities to ensure compliance with zoning laws while maximizing network coverage.</w:t>
      </w:r>
    </w:p>
    <w:bookmarkEnd w:id="26"/>
    <w:bookmarkStart w:id="27" w:name="policy-frameworks"/>
    <w:p>
      <w:pPr>
        <w:pStyle w:val="Heading2"/>
      </w:pPr>
      <w:r>
        <w:t xml:space="preserve">Policy Frameworks</w:t>
      </w:r>
    </w:p>
    <w:p>
      <w:pPr>
        <w:pStyle w:val="FirstParagraph"/>
      </w:pPr>
      <w:r>
        <w:t xml:space="preserve">Turkey’s National Broadband Plan (NBP) and the Ankara Metropolitan Municipality’s Smart City Strategy provide frameworks for Telecommunication Engineers to align their work with national priorities. These policies emphasize universal broadband access, rural connectivity, and the integration of emerging technologies like edge computing and AI into existing infrastructure.</w:t>
      </w:r>
    </w:p>
    <w:bookmarkEnd w:id="27"/>
    <w:bookmarkStart w:id="28" w:name="conclusion"/>
    <w:p>
      <w:pPr>
        <w:pStyle w:val="Heading2"/>
      </w:pPr>
      <w:r>
        <w:t xml:space="preserve">Conclusion</w:t>
      </w:r>
    </w:p>
    <w:p>
      <w:pPr>
        <w:pStyle w:val="FirstParagraph"/>
      </w:pPr>
      <w:r>
        <w:t xml:space="preserve">The role of a Telecommunication Engineer in Turkey Ankara is both challenging and transformative. As the capital city drives innovation in communication technologies, these professionals are instrumental in bridging the gap between theoretical research and practical implementation. This Master Thesis underscores the importance of fostering collaboration between academia, industry, and policymakers to ensure that Ankara remains at the forefront of global telecommunication advancements.</w:t>
      </w:r>
    </w:p>
    <w:bookmarkEnd w:id="28"/>
    <w:bookmarkStart w:id="29" w:name="references"/>
    <w:p>
      <w:pPr>
        <w:pStyle w:val="Heading2"/>
      </w:pPr>
      <w:r>
        <w:t xml:space="preserve">References</w:t>
      </w:r>
    </w:p>
    <w:p>
      <w:pPr>
        <w:numPr>
          <w:ilvl w:val="0"/>
          <w:numId w:val="1001"/>
        </w:numPr>
        <w:pStyle w:val="Compact"/>
      </w:pPr>
      <w:r>
        <w:t xml:space="preserve">Turkish Ministry of Transport and Infrastructure (2023). "National 5G Deployment Strategy."</w:t>
      </w:r>
    </w:p>
    <w:p>
      <w:pPr>
        <w:numPr>
          <w:ilvl w:val="0"/>
          <w:numId w:val="1001"/>
        </w:numPr>
        <w:pStyle w:val="Compact"/>
      </w:pPr>
      <w:r>
        <w:t xml:space="preserve">Bilkent University Telecommunications Program (2024). "Research on 6G Network Architecture."</w:t>
      </w:r>
    </w:p>
    <w:p>
      <w:pPr>
        <w:numPr>
          <w:ilvl w:val="0"/>
          <w:numId w:val="1001"/>
        </w:numPr>
        <w:pStyle w:val="Compact"/>
      </w:pPr>
      <w:r>
        <w:t xml:space="preserve">International Telecommunication Union (ITU). "Global Trends in Telecommunication Engineering, 2023."</w:t>
      </w:r>
    </w:p>
    <w:p>
      <w:pPr>
        <w:pStyle w:val="FirstParagraph"/>
      </w:pPr>
      <w:r>
        <w:rPr>
          <w:iCs/>
          <w:i/>
        </w:rPr>
        <w:t xml:space="preserve">This Master Thesis is submitted as part of the requirements for a degree in Telecommunication Engineering at a university in Turkey Ankara.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Turkey Ankara</dc:title>
  <dc:creator/>
  <dc:language>en</dc:language>
  <cp:keywords/>
  <dcterms:created xsi:type="dcterms:W3CDTF">2026-04-25T22:22:37Z</dcterms:created>
  <dcterms:modified xsi:type="dcterms:W3CDTF">2026-04-25T22:22:37Z</dcterms:modified>
</cp:coreProperties>
</file>

<file path=docProps/custom.xml><?xml version="1.0" encoding="utf-8"?>
<Properties xmlns="http://schemas.openxmlformats.org/officeDocument/2006/custom-properties" xmlns:vt="http://schemas.openxmlformats.org/officeDocument/2006/docPropsVTypes"/>
</file>