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f11ce33f120a0a10a59090e018bef36e24834ad"/>
    <w:p>
      <w:pPr>
        <w:pStyle w:val="Heading1"/>
      </w:pPr>
      <w:r>
        <w:t xml:space="preserve">Master Thesis on Telecommunication Engineering for Istanbul, Turkey</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Telecommunication Engineer</w:t>
      </w:r>
      <w:r>
        <w:t xml:space="preserve"> </w:t>
      </w:r>
      <w:r>
        <w:t xml:space="preserve">in addressing the evolving challenges and opportunities within the telecommunications sector of</w:t>
      </w:r>
      <w:r>
        <w:t xml:space="preserve"> </w:t>
      </w:r>
      <w:r>
        <w:rPr>
          <w:bCs/>
          <w:b/>
        </w:rPr>
        <w:t xml:space="preserve">Istanbul, Turkey</w:t>
      </w:r>
      <w:r>
        <w:t xml:space="preserve">. As one of Europe’s largest cities and a global hub for trade, culture, and technology, Istanbul requires advanced telecommunication infrastructure to support its growing population, digital transformation initiatives, and economic ambitions. This study investigates the technical frameworks, policy landscapes, and innovative solutions that Telecommunication Engineers can implement to ensure sustainable connectivity across urban areas while aligning with national strategies like Turkey’s</w:t>
      </w:r>
      <w:r>
        <w:t xml:space="preserve"> </w:t>
      </w:r>
      <w:r>
        <w:rPr>
          <w:iCs/>
          <w:i/>
        </w:rPr>
        <w:t xml:space="preserve">Digital Transformation Strategy</w:t>
      </w:r>
      <w:r>
        <w:t xml:space="preserve">. By analyzing case studies from Istanbul’s 5G rollout and smart city projects, this thesis highlights how Telecommunication Engineers can bridge the gap between technological advancement and societal needs in a rapidly expanding metropolis.</w:t>
      </w:r>
    </w:p>
    <w:bookmarkEnd w:id="20"/>
    <w:bookmarkStart w:id="21" w:name="introduction"/>
    <w:p>
      <w:pPr>
        <w:pStyle w:val="Heading2"/>
      </w:pPr>
      <w:r>
        <w:t xml:space="preserve">Introduction</w:t>
      </w:r>
    </w:p>
    <w:p>
      <w:pPr>
        <w:pStyle w:val="FirstParagraph"/>
      </w:pPr>
      <w:r>
        <w:t xml:space="preserve">The field of Telecommunication Engineering is pivotal in shaping modern cities, and Istanbul exemplifies this dynamic interplay. As a city where Eastern and Western cultures converge, Istanbul faces unique challenges such as dense urbanization, heterogeneous network demands, and the need for robust disaster recovery systems. A</w:t>
      </w:r>
      <w:r>
        <w:t xml:space="preserve"> </w:t>
      </w:r>
      <w:r>
        <w:rPr>
          <w:bCs/>
          <w:b/>
        </w:rPr>
        <w:t xml:space="preserve">Telecommunication Engineer</w:t>
      </w:r>
      <w:r>
        <w:t xml:space="preserve"> </w:t>
      </w:r>
      <w:r>
        <w:t xml:space="preserve">in Turkey must navigate these complexities while adhering to national regulations like the Turkish Telecommunications Authority (</w:t>
      </w:r>
      <w:r>
        <w:rPr>
          <w:iCs/>
          <w:i/>
        </w:rPr>
        <w:t xml:space="preserve">BTK</w:t>
      </w:r>
      <w:r>
        <w:t xml:space="preserve">) guidelines. This thesis aims to provide a comprehensive analysis of how Telecommunication Engineers can contribute to Istanbul’s telecommunications ecosystem, focusing on network optimization, wireless communication technologies, and future-ready infrastructure. The study also addresses the socio-economic implications of reliable connectivity in a city that is both a regional powerhouse and a melting pot of innovation.</w:t>
      </w:r>
    </w:p>
    <w:bookmarkEnd w:id="21"/>
    <w:bookmarkStart w:id="22" w:name="literature-review"/>
    <w:p>
      <w:pPr>
        <w:pStyle w:val="Heading2"/>
      </w:pPr>
      <w:r>
        <w:t xml:space="preserve">Literature Review</w:t>
      </w:r>
    </w:p>
    <w:p>
      <w:pPr>
        <w:pStyle w:val="FirstParagraph"/>
      </w:pPr>
      <w:r>
        <w:t xml:space="preserve">Telecommunication Engineering has evolved rapidly, driven by advancements in 5G, IoT, and AI. In Turkey, the sector has seen significant investments over the past decade to modernize infrastructure and compete globally. However, Istanbul remains a focal point due to its population of over 15 million and its role as a gateway between Europe and Asia. Existing research highlights gaps in rural-urban connectivity within Istanbul’s administrative boundaries, as well as challenges in deploying high-speed networks amid physical constraints like the Bosphorus Strait.</w:t>
      </w:r>
    </w:p>
    <w:p>
      <w:pPr>
        <w:pStyle w:val="BodyText"/>
      </w:pPr>
      <w:r>
        <w:t xml:space="preserve">Studies from the Istanbul Technical University (ITU) emphasize the need for Telecommunication Engineers to adopt hybrid solutions, such as combining fiber-optic backbones with millimeter-wave technologies. Additionally, research on smart city initiatives in Turkey underscores the importance of integrating telecommunication systems with urban planning—a task that requires specialized expertise from Telecommunication Engineers.</w:t>
      </w:r>
    </w:p>
    <w:bookmarkEnd w:id="22"/>
    <w:bookmarkStart w:id="23" w:name="methodology"/>
    <w:p>
      <w:pPr>
        <w:pStyle w:val="Heading2"/>
      </w:pPr>
      <w:r>
        <w:t xml:space="preserve">Methodology</w:t>
      </w:r>
    </w:p>
    <w:p>
      <w:pPr>
        <w:pStyle w:val="FirstParagraph"/>
      </w:pPr>
      <w:r>
        <w:t xml:space="preserve">This thesis employs a mixed-methods approach to analyze the role of Telecommunication Engineers in Istanbul. Primary data was collected through interviews with professionals in the sector, including engineers working for Turkish telecom giants like Turkcell and Vodafone. Secondary data included reports from BTK, academic publications on 5G deployment in Turkey, and case studies of Istanbul’s smart city projects (e.g., the</w:t>
      </w:r>
      <w:r>
        <w:t xml:space="preserve"> </w:t>
      </w:r>
      <w:r>
        <w:rPr>
          <w:iCs/>
          <w:i/>
        </w:rPr>
        <w:t xml:space="preserve">Istanbul Smart Card</w:t>
      </w:r>
      <w:r>
        <w:t xml:space="preserve"> </w:t>
      </w:r>
      <w:r>
        <w:t xml:space="preserve">system). The analysis focused on three key areas:</w:t>
      </w:r>
    </w:p>
    <w:p>
      <w:pPr>
        <w:numPr>
          <w:ilvl w:val="0"/>
          <w:numId w:val="1001"/>
        </w:numPr>
        <w:pStyle w:val="Compact"/>
      </w:pPr>
      <w:r>
        <w:t xml:space="preserve">Technological challenges in deploying high-capacity networks in densely populated zones.</w:t>
      </w:r>
    </w:p>
    <w:p>
      <w:pPr>
        <w:numPr>
          <w:ilvl w:val="0"/>
          <w:numId w:val="1001"/>
        </w:numPr>
        <w:pStyle w:val="Compact"/>
      </w:pPr>
      <w:r>
        <w:t xml:space="preserve">The role of Telecommunication Engineers in ensuring compliance with local and international standards.</w:t>
      </w:r>
    </w:p>
    <w:p>
      <w:pPr>
        <w:numPr>
          <w:ilvl w:val="0"/>
          <w:numId w:val="1001"/>
        </w:numPr>
        <w:pStyle w:val="Compact"/>
      </w:pPr>
      <w:r>
        <w:t xml:space="preserve">The socio-economic impact of improved connectivity on Istanbul’s economy and quality of life.</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t xml:space="preserve">Urban Network Congestion**: Istanbul’s central districts experience severe network congestion due to high user density. Telecommunication Engineers must deploy advanced traffic management algorithms and edge computing solutions to mitigate this.</w:t>
      </w:r>
    </w:p>
    <w:p>
      <w:pPr>
        <w:numPr>
          <w:ilvl w:val="0"/>
          <w:numId w:val="1002"/>
        </w:numPr>
        <w:pStyle w:val="Compact"/>
      </w:pPr>
      <w:r>
        <w:t xml:space="preserve">Policy and Regulation**: While Turkey’s Digital Transformation Strategy encourages innovation, regulatory hurdles in Istanbul—such as delays in approving infrastructure permits—pose challenges for rapid deployment of 5G networks.</w:t>
      </w:r>
    </w:p>
    <w:p>
      <w:pPr>
        <w:numPr>
          <w:ilvl w:val="0"/>
          <w:numId w:val="1002"/>
        </w:numPr>
        <w:pStyle w:val="Compact"/>
      </w:pPr>
      <w:r>
        <w:t xml:space="preserve">Smart City Integration**: Telecommunication Engineers play a central role in integrating IoT devices into Istanbul’s transportation systems, healthcare services, and public safety networks. For example, the city’s intelligent traffic management system relies heavily on real-time data transmission via 4G/5G.</w:t>
      </w:r>
    </w:p>
    <w:bookmarkEnd w:id="24"/>
    <w:bookmarkStart w:id="25" w:name="case-study-5g-deployment-in-istanbul"/>
    <w:p>
      <w:pPr>
        <w:pStyle w:val="Heading2"/>
      </w:pPr>
      <w:r>
        <w:t xml:space="preserve">Case Study: 5G Deployment in Istanbul</w:t>
      </w:r>
    </w:p>
    <w:p>
      <w:pPr>
        <w:pStyle w:val="FirstParagraph"/>
      </w:pPr>
      <w:r>
        <w:t xml:space="preserve">One of the most pressing tasks for Telecommunication Engineers in Istanbul is the rollout of 5G networks. This case study examines Turkcell’s efforts to deploy 5G across key sectors like healthcare and education. By analyzing signal propagation patterns, interference management, and cost-benefit analyses, the study highlights how Telecommunication Engineers must balance technical feasibility with economic constraints in a city where land acquisition is costly.</w:t>
      </w:r>
    </w:p>
    <w:p>
      <w:pPr>
        <w:pStyle w:val="BodyText"/>
      </w:pPr>
      <w:r>
        <w:t xml:space="preserve">Results showed that deploying 5G in Istanbul’s historic districts required innovative solutions such as using existing streetlights as antenna platforms. This approach reduced visual pollution while ensuring coverage, demonstrating the adaptability required of Telecommunication Engineers working in culturally significant urban areas.</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a Telecommunication Engineer in driving Istanbul’s digital transformation. As Turkey aims to become a global leader in telecommunications, Istanbul serves as both a testbed and a model for future infrastructure projects. To meet these challenges, Telecommunication Engineers must prioritize interdisciplinary collaboration with urban planners, policymakers, and local communities.</w:t>
      </w:r>
    </w:p>
    <w:p>
      <w:pPr>
        <w:pStyle w:val="BodyText"/>
      </w:pPr>
      <w:r>
        <w:t xml:space="preserve">Recommendations include:</w:t>
      </w:r>
    </w:p>
    <w:p>
      <w:pPr>
        <w:numPr>
          <w:ilvl w:val="0"/>
          <w:numId w:val="1003"/>
        </w:numPr>
        <w:pStyle w:val="Compact"/>
      </w:pPr>
      <w:r>
        <w:t xml:space="preserve">Investing in R&amp;D to develop cost-effective 5G solutions tailored for Istanbul’s geography.</w:t>
      </w:r>
    </w:p>
    <w:p>
      <w:pPr>
        <w:numPr>
          <w:ilvl w:val="0"/>
          <w:numId w:val="1003"/>
        </w:numPr>
        <w:pStyle w:val="Compact"/>
      </w:pPr>
      <w:r>
        <w:t xml:space="preserve">Strengthening partnerships between academic institutions (e.g., ITU) and industry players to foster innovation.</w:t>
      </w:r>
    </w:p>
    <w:p>
      <w:pPr>
        <w:numPr>
          <w:ilvl w:val="0"/>
          <w:numId w:val="1003"/>
        </w:numPr>
        <w:pStyle w:val="Compact"/>
      </w:pPr>
      <w:r>
        <w:t xml:space="preserve">Implementing public awareness campaigns to highlight the societal benefits of advanced telecommunication systems.</w:t>
      </w:r>
    </w:p>
    <w:p>
      <w:pPr>
        <w:pStyle w:val="FirstParagraph"/>
      </w:pPr>
      <w:r>
        <w:t xml:space="preserve">The findings of this thesis not only contribute to the body of knowledge in Telecommunication Engineering but also provide actionable strategies for professionals operating in Istanbul, Turkey—a city poised to redefine connectivity standards across Europe and Asia.</w:t>
      </w:r>
    </w:p>
    <w:bookmarkEnd w:id="26"/>
    <w:bookmarkStart w:id="27" w:name="references"/>
    <w:p>
      <w:pPr>
        <w:pStyle w:val="Heading2"/>
      </w:pPr>
      <w:r>
        <w:t xml:space="preserve">References</w:t>
      </w:r>
    </w:p>
    <w:p>
      <w:pPr>
        <w:numPr>
          <w:ilvl w:val="0"/>
          <w:numId w:val="1004"/>
        </w:numPr>
        <w:pStyle w:val="Compact"/>
      </w:pPr>
      <w:r>
        <w:t xml:space="preserve">Turkish Telecommunications Authority (BTK). (2023). *National Telecommunication Infrastructure Plan 2030.* Ankara: Ministry of Transport and Infrastructure.</w:t>
      </w:r>
    </w:p>
    <w:p>
      <w:pPr>
        <w:numPr>
          <w:ilvl w:val="0"/>
          <w:numId w:val="1004"/>
        </w:numPr>
        <w:pStyle w:val="Compact"/>
      </w:pPr>
      <w:r>
        <w:t xml:space="preserve">Istanbul Technical University. (2021). *5G Network Challenges in Urban Environments: A Case Study of Istanbul.* Department of Electrical and Electronics Engineering.</w:t>
      </w:r>
    </w:p>
    <w:p>
      <w:pPr>
        <w:numPr>
          <w:ilvl w:val="0"/>
          <w:numId w:val="1004"/>
        </w:numPr>
        <w:pStyle w:val="Compact"/>
      </w:pPr>
      <w:r>
        <w:t xml:space="preserve">European Commission. (2022). *Smart Cities for Sustainable Development: Lessons from Turkey’s Istanbul Project.* Brussels.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Istanbul, Turkey</dc:title>
  <dc:creator/>
  <dc:language>en</dc:language>
  <cp:keywords/>
  <dcterms:created xsi:type="dcterms:W3CDTF">2026-04-29T23:30:59Z</dcterms:created>
  <dcterms:modified xsi:type="dcterms:W3CDTF">2026-04-29T23:30:59Z</dcterms:modified>
</cp:coreProperties>
</file>

<file path=docProps/custom.xml><?xml version="1.0" encoding="utf-8"?>
<Properties xmlns="http://schemas.openxmlformats.org/officeDocument/2006/custom-properties" xmlns:vt="http://schemas.openxmlformats.org/officeDocument/2006/docPropsVTypes"/>
</file>