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c121f33a1e4d2b138424c6a2924e3d352fa62d2"/>
    <w:p>
      <w:pPr>
        <w:pStyle w:val="Heading1"/>
      </w:pPr>
      <w:r>
        <w:t xml:space="preserve">Master Thesis: The Role and Challenges of the Translator Interpreter in Afghanistan Kabul</w:t>
      </w:r>
    </w:p>
    <w:p>
      <w:pPr>
        <w:pStyle w:val="FirstParagraph"/>
      </w:pPr>
      <w:r>
        <w:rPr>
          <w:bCs/>
          <w:b/>
        </w:rPr>
        <w:t xml:space="preserve">Title:</w:t>
      </w:r>
      <w:r>
        <w:t xml:space="preserve"> </w:t>
      </w:r>
      <w:r>
        <w:t xml:space="preserve">Enhancing Cross-Cultural Communication Through the Professionalization of Translators and Interpreters in Kabul, Afghanistan.</w:t>
      </w:r>
    </w:p>
    <w:bookmarkStart w:id="20" w:name="abstract"/>
    <w:p>
      <w:pPr>
        <w:pStyle w:val="Heading2"/>
      </w:pPr>
      <w:r>
        <w:t xml:space="preserve">Abstract</w:t>
      </w:r>
    </w:p>
    <w:p>
      <w:pPr>
        <w:pStyle w:val="FirstParagraph"/>
      </w:pPr>
      <w:r>
        <w:t xml:space="preserve">This Master Thesis explores the critical role of translator interpreters in bridging linguistic and cultural gaps within the context of Afghanistan's capital city, Kabul. Given the complex socio-political dynamics and multilingual landscape of Afghanistan, translators and interpreters serve as pivotal figures in diplomacy, humanitarian efforts, security operations, and everyday interactions. This study examines their professional challenges, ethical responsibilities, and contributions to fostering mutual understanding between local communities and international stakeholders in Kabul.</w:t>
      </w:r>
    </w:p>
    <w:bookmarkEnd w:id="20"/>
    <w:bookmarkStart w:id="21" w:name="introduction"/>
    <w:p>
      <w:pPr>
        <w:pStyle w:val="Heading2"/>
      </w:pPr>
      <w:r>
        <w:t xml:space="preserve">Introduction</w:t>
      </w:r>
    </w:p>
    <w:p>
      <w:pPr>
        <w:pStyle w:val="FirstParagraph"/>
      </w:pPr>
      <w:r>
        <w:t xml:space="preserve">Afghanistan's capital city of Kabul is a melting pot of diverse ethnicities, languages, and cultures. With Dari and Pashto as the primary languages, alongside regional dialects and foreign tongues such as English or French introduced by international organizations, the need for accurate translation services is paramount. This Master Thesis focuses on the translator interpreter profession in Kabul, analyzing how these professionals navigate linguistic complexities while addressing cultural sensitivities to ensure effective communication in a politically unstable and rapidly changing environment.</w:t>
      </w:r>
    </w:p>
    <w:bookmarkEnd w:id="21"/>
    <w:bookmarkStart w:id="22" w:name="contextual-background"/>
    <w:p>
      <w:pPr>
        <w:pStyle w:val="Heading2"/>
      </w:pPr>
      <w:r>
        <w:t xml:space="preserve">Contextual Background</w:t>
      </w:r>
    </w:p>
    <w:p>
      <w:pPr>
        <w:pStyle w:val="FirstParagraph"/>
      </w:pPr>
      <w:r>
        <w:t xml:space="preserve">Afghanistan's history of conflict and foreign intervention has made translation services indispensable. In Kabul, where diplomatic missions, NGOs, military personnel, and media representatives operate alongside local populations, translators and interpreters act as intermediaries. Their work extends beyond mere language conversion; they must decode cultural nuances to avoid misunderstandings that could exacerbate tensions or hinder cooperation.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translator interpreter experiences in Kabul with interviews from professionals and stakeholders. Data collection includes fieldwork conducted in 2023-2024, surveys distributed to translation agencies, and analysis of historical data on language-related challenges in post-conflict settings. The study emphasizes the unique challenges of working in a city marked by geopolitical instability, linguistic fragmentation, and evolving security concerns.</w:t>
      </w:r>
    </w:p>
    <w:bookmarkEnd w:id="23"/>
    <w:bookmarkStart w:id="24" w:name="literature-review"/>
    <w:p>
      <w:pPr>
        <w:pStyle w:val="Heading2"/>
      </w:pPr>
      <w:r>
        <w:t xml:space="preserve">Literature Review</w:t>
      </w:r>
    </w:p>
    <w:p>
      <w:pPr>
        <w:pStyle w:val="FirstParagraph"/>
      </w:pPr>
      <w:r>
        <w:t xml:space="preserve">Existing research on translator interpreters often focuses on conflict zones or multilingual societies. However, few studies have specifically examined the role of these professionals in Kabul. This thesis fills this gap by exploring how factors such as gender dynamics, religious conservatism, and tribal affiliations influence translation practices in Afghanistan's capital.</w:t>
      </w:r>
    </w:p>
    <w:bookmarkEnd w:id="24"/>
    <w:bookmarkStart w:id="25" w:name="X41454e32da43b81a3f6166684bca5d19213f481"/>
    <w:p>
      <w:pPr>
        <w:pStyle w:val="Heading2"/>
      </w:pPr>
      <w:r>
        <w:t xml:space="preserve">Key Challenges for Translator Interpreters in Kabul</w:t>
      </w:r>
    </w:p>
    <w:p>
      <w:pPr>
        <w:pStyle w:val="FirstParagraph"/>
      </w:pPr>
      <w:r>
        <w:rPr>
          <w:bCs/>
          <w:b/>
        </w:rPr>
        <w:t xml:space="preserve">1. Linguistic Diversity:</w:t>
      </w:r>
      <w:r>
        <w:t xml:space="preserve"> </w:t>
      </w:r>
      <w:r>
        <w:t xml:space="preserve">While Dari and Pashto dominate, regional dialects and foreign languages complicate communication. Translators must often switch between languages mid-conversation to address the needs of all parties.</w:t>
      </w:r>
    </w:p>
    <w:p>
      <w:pPr>
        <w:pStyle w:val="BodyText"/>
      </w:pPr>
      <w:r>
        <w:rPr>
          <w:bCs/>
          <w:b/>
        </w:rPr>
        <w:t xml:space="preserve">2. Cultural Sensitivity:</w:t>
      </w:r>
      <w:r>
        <w:t xml:space="preserve"> </w:t>
      </w:r>
      <w:r>
        <w:t xml:space="preserve">Misinterpreting cultural norms—such as gender roles or hierarchical structures—can lead to mistrust or conflict. For example, female interpreters may face barriers in certain settings despite their qualifications.</w:t>
      </w:r>
    </w:p>
    <w:p>
      <w:pPr>
        <w:pStyle w:val="BodyText"/>
      </w:pPr>
      <w:r>
        <w:rPr>
          <w:bCs/>
          <w:b/>
        </w:rPr>
        <w:t xml:space="preserve">3. Security Risks:</w:t>
      </w:r>
      <w:r>
        <w:t xml:space="preserve"> </w:t>
      </w:r>
      <w:r>
        <w:t xml:space="preserve">Translators working with international entities are often at risk of being targeted by extremist groups. In Kabul, this has led to a reliance on local networks for safety and credibility.</w:t>
      </w:r>
    </w:p>
    <w:p>
      <w:pPr>
        <w:pStyle w:val="BodyText"/>
      </w:pPr>
      <w:r>
        <w:rPr>
          <w:bCs/>
          <w:b/>
        </w:rPr>
        <w:t xml:space="preserve">4. Ethical Dilemmas:</w:t>
      </w:r>
      <w:r>
        <w:t xml:space="preserve"> </w:t>
      </w:r>
      <w:r>
        <w:t xml:space="preserve">Translators may face pressure to alter information or remain silent about sensitive topics, such as corruption or human rights violations.</w:t>
      </w:r>
    </w:p>
    <w:bookmarkEnd w:id="25"/>
    <w:bookmarkStart w:id="26" w:name="cultural-and-social-implications"/>
    <w:p>
      <w:pPr>
        <w:pStyle w:val="Heading2"/>
      </w:pPr>
      <w:r>
        <w:t xml:space="preserve">Cultural and Social Implications</w:t>
      </w:r>
    </w:p>
    <w:p>
      <w:pPr>
        <w:pStyle w:val="FirstParagraph"/>
      </w:pPr>
      <w:r>
        <w:t xml:space="preserve">In Kabul, translators are not merely facilitators but active participants in cultural exchange. Their ability to navigate the intersection of Afghan traditions and global influences is crucial for building trust between local communities and foreign actors. This thesis argues that professionalizing the translator interpreter role—through formal training programs and ethical guidelines—is essential to ensuring accuracy, safety, and respect for local customs.</w:t>
      </w:r>
    </w:p>
    <w:bookmarkEnd w:id="26"/>
    <w:bookmarkStart w:id="27" w:name="proposed-solutions"/>
    <w:p>
      <w:pPr>
        <w:pStyle w:val="Heading2"/>
      </w:pPr>
      <w:r>
        <w:t xml:space="preserve">Proposed Solutions</w:t>
      </w:r>
    </w:p>
    <w:p>
      <w:pPr>
        <w:pStyle w:val="FirstParagraph"/>
      </w:pPr>
      <w:r>
        <w:t xml:space="preserve">To address these challenges, this Master Thesis recommends:</w:t>
      </w:r>
    </w:p>
    <w:p>
      <w:pPr>
        <w:numPr>
          <w:ilvl w:val="0"/>
          <w:numId w:val="1001"/>
        </w:numPr>
        <w:pStyle w:val="Compact"/>
      </w:pPr>
      <w:r>
        <w:rPr>
          <w:bCs/>
          <w:b/>
        </w:rPr>
        <w:t xml:space="preserve">Establishing Accreditation Programs:</w:t>
      </w:r>
      <w:r>
        <w:t xml:space="preserve"> </w:t>
      </w:r>
      <w:r>
        <w:t xml:space="preserve">Developing formal training and certification for translators in Kabul to standardize quality and safety protocols.</w:t>
      </w:r>
    </w:p>
    <w:p>
      <w:pPr>
        <w:numPr>
          <w:ilvl w:val="0"/>
          <w:numId w:val="1001"/>
        </w:numPr>
        <w:pStyle w:val="Compact"/>
      </w:pPr>
      <w:r>
        <w:rPr>
          <w:bCs/>
          <w:b/>
        </w:rPr>
        <w:t xml:space="preserve">Cultural Competency Training:</w:t>
      </w:r>
      <w:r>
        <w:t xml:space="preserve"> </w:t>
      </w:r>
      <w:r>
        <w:t xml:space="preserve">Integrating modules on Afghan history, gender norms, and tribal dynamics into translator curricula.</w:t>
      </w:r>
    </w:p>
    <w:p>
      <w:pPr>
        <w:numPr>
          <w:ilvl w:val="0"/>
          <w:numId w:val="1001"/>
        </w:numPr>
        <w:pStyle w:val="Compact"/>
      </w:pPr>
      <w:r>
        <w:rPr>
          <w:bCs/>
          <w:b/>
        </w:rPr>
        <w:t xml:space="preserve">Enhanced Security Measures:</w:t>
      </w:r>
      <w:r>
        <w:t xml:space="preserve"> </w:t>
      </w:r>
      <w:r>
        <w:t xml:space="preserve">Collaborating with local authorities to protect translators from threats while maintaining their independence.</w:t>
      </w:r>
    </w:p>
    <w:p>
      <w:pPr>
        <w:numPr>
          <w:ilvl w:val="0"/>
          <w:numId w:val="1001"/>
        </w:numPr>
        <w:pStyle w:val="Compact"/>
      </w:pPr>
      <w:r>
        <w:rPr>
          <w:bCs/>
          <w:b/>
        </w:rPr>
        <w:t xml:space="preserve">Promoting Gender Equality:</w:t>
      </w:r>
      <w:r>
        <w:t xml:space="preserve"> </w:t>
      </w:r>
      <w:r>
        <w:t xml:space="preserve">Encouraging the inclusion of female translators in roles traditionally dominated by men, thereby broadening perspectives and improving community relations.</w:t>
      </w:r>
    </w:p>
    <w:bookmarkEnd w:id="27"/>
    <w:bookmarkStart w:id="28" w:name="conclusion"/>
    <w:p>
      <w:pPr>
        <w:pStyle w:val="Heading2"/>
      </w:pPr>
      <w:r>
        <w:t xml:space="preserve">Conclusion</w:t>
      </w:r>
    </w:p>
    <w:p>
      <w:pPr>
        <w:pStyle w:val="FirstParagraph"/>
      </w:pPr>
      <w:r>
        <w:t xml:space="preserve">The role of the translator interpreter in Afghanistan Kabul is both vital and complex. As this Master Thesis demonstrates, these professionals are not only linguistic experts but also cultural ambassadors who shape interactions between Afghanistan's local population and the global community. By addressing systemic challenges through policy, education, and ethical frameworks, we can empower translators to fulfill their critical role in building a more connected and understanding Kabul.</w:t>
      </w:r>
    </w:p>
    <w:bookmarkEnd w:id="28"/>
    <w:bookmarkStart w:id="29" w:name="references"/>
    <w:p>
      <w:pPr>
        <w:pStyle w:val="Heading2"/>
      </w:pPr>
      <w:r>
        <w:t xml:space="preserve">References</w:t>
      </w:r>
    </w:p>
    <w:p>
      <w:pPr>
        <w:numPr>
          <w:ilvl w:val="0"/>
          <w:numId w:val="1002"/>
        </w:numPr>
        <w:pStyle w:val="Compact"/>
      </w:pPr>
      <w:r>
        <w:t xml:space="preserve">United Nations Development Programme (UNDP). (2023). Language and Communication in Post-Conflict Societies.</w:t>
      </w:r>
    </w:p>
    <w:p>
      <w:pPr>
        <w:numPr>
          <w:ilvl w:val="0"/>
          <w:numId w:val="1002"/>
        </w:numPr>
        <w:pStyle w:val="Compact"/>
      </w:pPr>
      <w:r>
        <w:t xml:space="preserve">Baker, C. (1995). "In Other Words: A Coursebook on Translation." Routledge.</w:t>
      </w:r>
    </w:p>
    <w:p>
      <w:pPr>
        <w:numPr>
          <w:ilvl w:val="0"/>
          <w:numId w:val="1002"/>
        </w:numPr>
        <w:pStyle w:val="Compact"/>
      </w:pPr>
      <w:r>
        <w:t xml:space="preserve">Kaplan, R. B., &amp; Baldauf Jr., R. B. (1997). "Language Planning in Multilingual Societies." Multilingual Matters.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Afghanistan Kabul</dc:title>
  <dc:creator/>
  <dc:language>en</dc:language>
  <cp:keywords/>
  <dcterms:created xsi:type="dcterms:W3CDTF">2026-05-31T01:57:02Z</dcterms:created>
  <dcterms:modified xsi:type="dcterms:W3CDTF">2026-05-31T01:57:02Z</dcterms:modified>
</cp:coreProperties>
</file>

<file path=docProps/custom.xml><?xml version="1.0" encoding="utf-8"?>
<Properties xmlns="http://schemas.openxmlformats.org/officeDocument/2006/custom-properties" xmlns:vt="http://schemas.openxmlformats.org/officeDocument/2006/docPropsVTypes"/>
</file>