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Egypt</w:t>
      </w:r>
      <w:r>
        <w:t xml:space="preserve"> </w:t>
      </w:r>
      <w:r>
        <w:t xml:space="preserve">Alexandria</w:t>
      </w:r>
    </w:p>
    <w:p>
      <w:pPr>
        <w:pStyle w:val="FirstParagraph"/>
      </w:pPr>
      <w:r>
        <w:t xml:space="preserve">```html</w:t>
      </w:r>
    </w:p>
    <w:bookmarkStart w:id="29" w:name="X98986b77c3f9da472a51905bf0e6e6c6a1554c1"/>
    <w:p>
      <w:pPr>
        <w:pStyle w:val="Heading1"/>
      </w:pPr>
      <w:r>
        <w:t xml:space="preserve">Master Thesis: Design and Implementation of a Translator Interpreter for Multilingual Communication in Egypt, Alexandria</w:t>
      </w:r>
    </w:p>
    <w:bookmarkStart w:id="20" w:name="abstract"/>
    <w:p>
      <w:pPr>
        <w:pStyle w:val="Heading2"/>
      </w:pPr>
      <w:r>
        <w:t xml:space="preserve">Abstract</w:t>
      </w:r>
    </w:p>
    <w:p>
      <w:pPr>
        <w:pStyle w:val="FirstParagraph"/>
      </w:pPr>
      <w:r>
        <w:t xml:space="preserve">This Master Thesis explores the development of a specialized Translator Interpreter system tailored to meet the linguistic and cultural needs of Alexandria, Egypt. The study emphasizes the integration of advanced natural language processing (NLP) technologies with contextual awareness to address challenges in multilingual communication within Alexandria’s diverse socio-economic environment. The research investigates how such a tool can bridge gaps in cross-cultural interactions, particularly in sectors like tourism, education, and international trade.</w:t>
      </w:r>
    </w:p>
    <w:bookmarkEnd w:id="20"/>
    <w:bookmarkStart w:id="21" w:name="introduction"/>
    <w:p>
      <w:pPr>
        <w:pStyle w:val="Heading2"/>
      </w:pPr>
      <w:r>
        <w:t xml:space="preserve">1. Introduction</w:t>
      </w:r>
    </w:p>
    <w:p>
      <w:pPr>
        <w:pStyle w:val="FirstParagraph"/>
      </w:pPr>
      <w:r>
        <w:t xml:space="preserve">Alexandria, a historic city located on Egypt’s Mediterranean coast, is renowned for its cultural diversity and role as a hub for regional and international exchange. However, the city faces challenges in facilitating seamless communication among its residents, tourists, and foreign investors due to linguistic barriers. This thesis addresses the need for a robust Translator Interpreter system that supports Arabic (Modern Standard Arabic and local dialects), English, French (historically significant in Alexandria), and other languages commonly spoken by expatriates or business partners.</w:t>
      </w:r>
    </w:p>
    <w:p>
      <w:pPr>
        <w:pStyle w:val="BodyText"/>
      </w:pPr>
      <w:r>
        <w:t xml:space="preserve">The primary objective of this research is to design a real-time multilingual communication tool that incorporates cultural context, idiomatic expressions, and regional nuances specific to Alexandria. The system will be evaluated for its effectiveness in improving cross-linguistic interactions in public services, healthcare, education, and business settings.</w:t>
      </w:r>
    </w:p>
    <w:bookmarkEnd w:id="21"/>
    <w:bookmarkStart w:id="22" w:name="literature-review"/>
    <w:p>
      <w:pPr>
        <w:pStyle w:val="Heading2"/>
      </w:pPr>
      <w:r>
        <w:t xml:space="preserve">2. Literature Review</w:t>
      </w:r>
    </w:p>
    <w:p>
      <w:pPr>
        <w:pStyle w:val="FirstParagraph"/>
      </w:pPr>
      <w:r>
        <w:t xml:space="preserve">The field of machine translation (MT) has advanced significantly with the advent of neural machine translation (NMT) models like Google Translate and DeepL. However, existing tools often fail to account for regional dialects, cultural references, or situational contexts critical in cities like Alexandria. For instance, colloquial Egyptian Arabic differs substantially from Modern Standard Arabic (MSA), necessitating localized adaptations.</w:t>
      </w:r>
    </w:p>
    <w:p>
      <w:pPr>
        <w:pStyle w:val="BodyText"/>
      </w:pPr>
      <w:r>
        <w:t xml:space="preserve">Studies on interpreter systems highlight the importance of domain-specific lexicons and real-time processing capabilities. This thesis builds on these findings by proposing a hybrid system that combines rule-based linguistic analysis with deep learning algorithms to handle both formal and informal communication scenarios in Alexandria.</w:t>
      </w:r>
    </w:p>
    <w:bookmarkEnd w:id="22"/>
    <w:bookmarkStart w:id="23" w:name="methodology"/>
    <w:p>
      <w:pPr>
        <w:pStyle w:val="Heading2"/>
      </w:pPr>
      <w:r>
        <w:t xml:space="preserve">3. Methodology</w:t>
      </w:r>
    </w:p>
    <w:p>
      <w:pPr>
        <w:pStyle w:val="FirstParagraph"/>
      </w:pPr>
      <w:r>
        <w:t xml:space="preserve">The research employs a mixed-methods approach, combining quantitative data analysis with qualitative feedback from stakeholders in Alexandria. Key phases include:</w:t>
      </w:r>
    </w:p>
    <w:p>
      <w:pPr>
        <w:numPr>
          <w:ilvl w:val="0"/>
          <w:numId w:val="1001"/>
        </w:numPr>
        <w:pStyle w:val="Compact"/>
      </w:pPr>
      <w:r>
        <w:rPr>
          <w:bCs/>
          <w:b/>
        </w:rPr>
        <w:t xml:space="preserve">Requirements Analysis:</w:t>
      </w:r>
      <w:r>
        <w:t xml:space="preserve"> </w:t>
      </w:r>
      <w:r>
        <w:t xml:space="preserve">Surveys and interviews with locals, expatriates, and professionals to identify language preferences and communication pain points.</w:t>
      </w:r>
    </w:p>
    <w:p>
      <w:pPr>
        <w:numPr>
          <w:ilvl w:val="0"/>
          <w:numId w:val="1001"/>
        </w:numPr>
        <w:pStyle w:val="Compact"/>
      </w:pPr>
      <w:r>
        <w:rPr>
          <w:bCs/>
          <w:b/>
        </w:rPr>
        <w:t xml:space="preserve">Data Collection:</w:t>
      </w:r>
      <w:r>
        <w:t xml:space="preserve"> </w:t>
      </w:r>
      <w:r>
        <w:t xml:space="preserve">Compilation of multilingual datasets specific to Alexandria, including dialects, idioms, and technical jargon from sectors like medicine or law.</w:t>
      </w:r>
    </w:p>
    <w:p>
      <w:pPr>
        <w:numPr>
          <w:ilvl w:val="0"/>
          <w:numId w:val="1001"/>
        </w:numPr>
        <w:pStyle w:val="Compact"/>
      </w:pPr>
      <w:r>
        <w:rPr>
          <w:bCs/>
          <w:b/>
        </w:rPr>
        <w:t xml:space="preserve">System Design:</w:t>
      </w:r>
      <w:r>
        <w:t xml:space="preserve"> </w:t>
      </w:r>
      <w:r>
        <w:t xml:space="preserve">Development of a Translator Interpreter using Python-based NLP frameworks (e.g., spaCy, Hugging Face Transformers) with integration for speech-to-text and text-to-speech modules.</w:t>
      </w:r>
    </w:p>
    <w:p>
      <w:pPr>
        <w:numPr>
          <w:ilvl w:val="0"/>
          <w:numId w:val="1001"/>
        </w:numPr>
        <w:pStyle w:val="Compact"/>
      </w:pPr>
      <w:r>
        <w:rPr>
          <w:bCs/>
          <w:b/>
        </w:rPr>
        <w:t xml:space="preserve">Pilot Testing:</w:t>
      </w:r>
      <w:r>
        <w:t xml:space="preserve"> </w:t>
      </w:r>
      <w:r>
        <w:t xml:space="preserve">Deployment of the system in Alexandria’s tourism sector to evaluate accuracy, response time, and user satisfaction.</w:t>
      </w:r>
    </w:p>
    <w:bookmarkEnd w:id="23"/>
    <w:bookmarkStart w:id="24" w:name="case-study-application-in-alexandria"/>
    <w:p>
      <w:pPr>
        <w:pStyle w:val="Heading2"/>
      </w:pPr>
      <w:r>
        <w:t xml:space="preserve">4. Case Study: Application in Alexandria</w:t>
      </w:r>
    </w:p>
    <w:p>
      <w:pPr>
        <w:pStyle w:val="FirstParagraph"/>
      </w:pPr>
      <w:r>
        <w:t xml:space="preserve">Alexandria’s unique socio-cultural profile makes it an ideal testbed for this technology. The city hosts a large number of tourists from Europe, the Middle East, and Africa, alongside a growing expatriate community. Key challenges include:</w:t>
      </w:r>
    </w:p>
    <w:p>
      <w:pPr>
        <w:numPr>
          <w:ilvl w:val="0"/>
          <w:numId w:val="1002"/>
        </w:numPr>
        <w:pStyle w:val="Compact"/>
      </w:pPr>
      <w:r>
        <w:t xml:space="preserve">Accurate translation of local dialects (e.g., Egyptian Arabic) into formal languages like English or French for international visitors.</w:t>
      </w:r>
    </w:p>
    <w:p>
      <w:pPr>
        <w:numPr>
          <w:ilvl w:val="0"/>
          <w:numId w:val="1002"/>
        </w:numPr>
        <w:pStyle w:val="Compact"/>
      </w:pPr>
      <w:r>
        <w:t xml:space="preserve">Cultural sensitivity in translating idiomatic expressions or historical references tied to Alexandria’s heritage (e.g., the Library of Alexandria).</w:t>
      </w:r>
    </w:p>
    <w:p>
      <w:pPr>
        <w:numPr>
          <w:ilvl w:val="0"/>
          <w:numId w:val="1002"/>
        </w:numPr>
        <w:pStyle w:val="Compact"/>
      </w:pPr>
      <w:r>
        <w:t xml:space="preserve">Real-time interpretation during business negotiations involving multiple stakeholders from diverse linguistic backgrounds.</w:t>
      </w:r>
    </w:p>
    <w:p>
      <w:pPr>
        <w:pStyle w:val="FirstParagraph"/>
      </w:pPr>
      <w:r>
        <w:t xml:space="preserve">The proposed system will incorporate a database of cultural and contextual references specific to Alexandria. For example, it may recognize terms related to local landmarks or traditions and provide culturally appropriate translations.</w:t>
      </w:r>
    </w:p>
    <w:bookmarkEnd w:id="24"/>
    <w:bookmarkStart w:id="25" w:name="implementation-challenges"/>
    <w:p>
      <w:pPr>
        <w:pStyle w:val="Heading2"/>
      </w:pPr>
      <w:r>
        <w:t xml:space="preserve">5. Implementation Challenges</w:t>
      </w:r>
    </w:p>
    <w:p>
      <w:pPr>
        <w:pStyle w:val="FirstParagraph"/>
      </w:pPr>
      <w:r>
        <w:t xml:space="preserve">Several challenges must be addressed during implementation:</w:t>
      </w:r>
    </w:p>
    <w:p>
      <w:pPr>
        <w:numPr>
          <w:ilvl w:val="0"/>
          <w:numId w:val="1003"/>
        </w:numPr>
        <w:pStyle w:val="Compact"/>
      </w:pPr>
      <w:r>
        <w:rPr>
          <w:bCs/>
          <w:b/>
        </w:rPr>
        <w:t xml:space="preserve">Dialectal Variations:</w:t>
      </w:r>
      <w:r>
        <w:t xml:space="preserve"> </w:t>
      </w:r>
      <w:r>
        <w:t xml:space="preserve">Training the system to distinguish between Egyptian Arabic and MSA, which are frequently used in Alexandria.</w:t>
      </w:r>
    </w:p>
    <w:p>
      <w:pPr>
        <w:numPr>
          <w:ilvl w:val="0"/>
          <w:numId w:val="1003"/>
        </w:numPr>
        <w:pStyle w:val="Compact"/>
      </w:pPr>
      <w:r>
        <w:rPr>
          <w:bCs/>
          <w:b/>
        </w:rPr>
        <w:t xml:space="preserve">Resource Scarcity:</w:t>
      </w:r>
      <w:r>
        <w:t xml:space="preserve"> </w:t>
      </w:r>
      <w:r>
        <w:t xml:space="preserve">Limited availability of multilingual datasets for regional dialects requires data augmentation techniques.</w:t>
      </w:r>
    </w:p>
    <w:p>
      <w:pPr>
        <w:numPr>
          <w:ilvl w:val="0"/>
          <w:numId w:val="1003"/>
        </w:numPr>
        <w:pStyle w:val="Compact"/>
      </w:pPr>
      <w:r>
        <w:rPr>
          <w:bCs/>
          <w:b/>
        </w:rPr>
        <w:t xml:space="preserve">Ethical Considerations:</w:t>
      </w:r>
      <w:r>
        <w:t xml:space="preserve"> </w:t>
      </w:r>
      <w:r>
        <w:t xml:space="preserve">Ensuring the system does not perpetuate stereotypes or misinterpret cultural nuances, particularly when translating between Arabic and Western languages.</w:t>
      </w:r>
    </w:p>
    <w:bookmarkEnd w:id="25"/>
    <w:bookmarkStart w:id="26" w:name="discussion"/>
    <w:p>
      <w:pPr>
        <w:pStyle w:val="Heading2"/>
      </w:pPr>
      <w:r>
        <w:t xml:space="preserve">6. Discussion</w:t>
      </w:r>
    </w:p>
    <w:p>
      <w:pPr>
        <w:pStyle w:val="FirstParagraph"/>
      </w:pPr>
      <w:r>
        <w:t xml:space="preserve">The proposed Translator Interpreter system for Alexandria represents a significant step toward bridging linguistic divides in a culturally rich and economically dynamic region. By incorporating local dialects and contextual awareness, the tool can enhance communication in sectors where precise translation is critical, such as healthcare or legal services.</w:t>
      </w:r>
    </w:p>
    <w:p>
      <w:pPr>
        <w:pStyle w:val="BodyText"/>
      </w:pPr>
      <w:r>
        <w:t xml:space="preserve">Pilot testing in Alexandria’s tourism industry is expected to yield insights into user behavior and system reliability. Feedback from users will inform iterative improvements to the model’s accuracy and usability.</w:t>
      </w:r>
    </w:p>
    <w:bookmarkEnd w:id="26"/>
    <w:bookmarkStart w:id="27" w:name="conclusion"/>
    <w:p>
      <w:pPr>
        <w:pStyle w:val="Heading2"/>
      </w:pPr>
      <w:r>
        <w:t xml:space="preserve">7. Conclusion</w:t>
      </w:r>
    </w:p>
    <w:p>
      <w:pPr>
        <w:pStyle w:val="FirstParagraph"/>
      </w:pPr>
      <w:r>
        <w:t xml:space="preserve">This Master Thesis presents a comprehensive framework for developing a Translator Interpreter tailored to the unique linguistic and cultural context of Alexandria, Egypt. The system aims to address both technical and socio-cultural challenges in multilingual communication while contributing to academic research on localized NLP applications. Future work will focus on expanding the tool’s language support and integrating it with smart city infrastructure in Alexandria.</w:t>
      </w:r>
    </w:p>
    <w:bookmarkEnd w:id="27"/>
    <w:bookmarkStart w:id="28" w:name="references"/>
    <w:p>
      <w:pPr>
        <w:pStyle w:val="Heading2"/>
      </w:pPr>
      <w:r>
        <w:t xml:space="preserve">References</w:t>
      </w:r>
    </w:p>
    <w:p>
      <w:pPr>
        <w:pStyle w:val="FirstParagraph"/>
      </w:pPr>
      <w:r>
        <w:rPr>
          <w:iCs/>
          <w:i/>
        </w:rPr>
        <w:t xml:space="preserve">Include citations to relevant academic sources, NLP frameworks, and case studies related to multilingual communication in Egypt or similar regions.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Egypt Alexandria</dc:title>
  <dc:creator/>
  <dc:language>en</dc:language>
  <cp:keywords/>
  <dcterms:created xsi:type="dcterms:W3CDTF">2026-07-19T16:05:02Z</dcterms:created>
  <dcterms:modified xsi:type="dcterms:W3CDTF">2026-07-19T16:05:02Z</dcterms:modified>
</cp:coreProperties>
</file>

<file path=docProps/custom.xml><?xml version="1.0" encoding="utf-8"?>
<Properties xmlns="http://schemas.openxmlformats.org/officeDocument/2006/custom-properties" xmlns:vt="http://schemas.openxmlformats.org/officeDocument/2006/docPropsVTypes"/>
</file>