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4219ba4f1c37833c45be504fcbc5fbed0cb474"/>
    <w:p>
      <w:pPr>
        <w:pStyle w:val="Heading1"/>
      </w:pPr>
      <w:r>
        <w:t xml:space="preserve">Master Thesis: The Role of Translator Interpreter in Egypt Cairo</w:t>
      </w:r>
    </w:p>
    <w:p>
      <w:pPr>
        <w:pStyle w:val="FirstParagraph"/>
      </w:pPr>
      <w:r>
        <w:t xml:space="preserve">This Master Thesis explores the critical role of</w:t>
      </w:r>
      <w:r>
        <w:t xml:space="preserve"> </w:t>
      </w:r>
      <w:r>
        <w:rPr>
          <w:bCs/>
          <w:b/>
        </w:rPr>
        <w:t xml:space="preserve">Translator Interpreter</w:t>
      </w:r>
      <w:r>
        <w:t xml:space="preserve"> </w:t>
      </w:r>
      <w:r>
        <w:t xml:space="preserve">services in the context of</w:t>
      </w:r>
      <w:r>
        <w:t xml:space="preserve"> </w:t>
      </w:r>
      <w:r>
        <w:rPr>
          <w:bCs/>
          <w:b/>
        </w:rPr>
        <w:t xml:space="preserve">Egypt Cairo</w:t>
      </w:r>
      <w:r>
        <w:t xml:space="preserve">, a city that serves as a cultural, economic, and political hub in the Arab world. Given its status as one of the most populous cities in Africa and its historical significance as a center for trade, tourism, and diplomacy, Cairo presents unique challenges and opportunities for professionals in the field of translation and interpretation. The study aims to analyze the demand for</w:t>
      </w:r>
      <w:r>
        <w:t xml:space="preserve"> </w:t>
      </w:r>
      <w:r>
        <w:rPr>
          <w:bCs/>
          <w:b/>
        </w:rPr>
        <w:t xml:space="preserve">Translator Interpreter</w:t>
      </w:r>
      <w:r>
        <w:t xml:space="preserve"> </w:t>
      </w:r>
      <w:r>
        <w:t xml:space="preserve">services in Cairo, evaluate existing practices, identify gaps in service delivery, and propose recommendations to enhance the quality of cross-lingual communication in this dynamic environment.</w:t>
      </w:r>
    </w:p>
    <w:bookmarkStart w:id="20" w:name="introduction"/>
    <w:p>
      <w:pPr>
        <w:pStyle w:val="Heading2"/>
      </w:pPr>
      <w:r>
        <w:t xml:space="preserve">Introduction</w:t>
      </w:r>
    </w:p>
    <w:p>
      <w:pPr>
        <w:pStyle w:val="FirstParagraph"/>
      </w:pPr>
      <w:r>
        <w:t xml:space="preserve">The increasing globalization of Egypt’s economy and its growing international partnerships have intensified the need for effective</w:t>
      </w:r>
      <w:r>
        <w:t xml:space="preserve"> </w:t>
      </w:r>
      <w:r>
        <w:rPr>
          <w:bCs/>
          <w:b/>
        </w:rPr>
        <w:t xml:space="preserve">Translator Interpreter</w:t>
      </w:r>
      <w:r>
        <w:t xml:space="preserve"> </w:t>
      </w:r>
      <w:r>
        <w:t xml:space="preserve">services. Cairo, as a major metropolis with a diverse population and a thriving tourism sector, requires professionals who can bridge communication gaps between Arabic (particularly the Cairo dialect) and other languages such as English, French, Russian, Chinese, and others. The role of</w:t>
      </w:r>
      <w:r>
        <w:t xml:space="preserve"> </w:t>
      </w:r>
      <w:r>
        <w:rPr>
          <w:bCs/>
          <w:b/>
        </w:rPr>
        <w:t xml:space="preserve">Translator Interpreter</w:t>
      </w:r>
      <w:r>
        <w:t xml:space="preserve"> </w:t>
      </w:r>
      <w:r>
        <w:t xml:space="preserve">extends beyond mere language conversion; it involves cultural mediation, contextual understanding, and ethical responsibility in ensuring accurate and respectful communication.</w:t>
      </w:r>
    </w:p>
    <w:p>
      <w:pPr>
        <w:pStyle w:val="BodyText"/>
      </w:pPr>
      <w:r>
        <w:t xml:space="preserve">This thesis focuses on the specific context of</w:t>
      </w:r>
      <w:r>
        <w:t xml:space="preserve"> </w:t>
      </w:r>
      <w:r>
        <w:rPr>
          <w:bCs/>
          <w:b/>
        </w:rPr>
        <w:t xml:space="preserve">Egypt Cairo</w:t>
      </w:r>
      <w:r>
        <w:t xml:space="preserve">, where multilingualism is both a challenge and an asset. By examining the linguistic landscape of Cairo, the socio-economic drivers behind translation demands, and the professional standards required for</w:t>
      </w:r>
      <w:r>
        <w:t xml:space="preserve"> </w:t>
      </w:r>
      <w:r>
        <w:rPr>
          <w:bCs/>
          <w:b/>
        </w:rPr>
        <w:t xml:space="preserve">Translator Interpreter</w:t>
      </w:r>
      <w:r>
        <w:t xml:space="preserve">s in this region, this study contributes to a deeper understanding of how language services can support Egypt’s development goals.</w:t>
      </w:r>
    </w:p>
    <w:bookmarkEnd w:id="20"/>
    <w:bookmarkStart w:id="21" w:name="literature-review"/>
    <w:p>
      <w:pPr>
        <w:pStyle w:val="Heading2"/>
      </w:pPr>
      <w:r>
        <w:t xml:space="preserve">Literature Review</w:t>
      </w:r>
    </w:p>
    <w:p>
      <w:pPr>
        <w:pStyle w:val="FirstParagraph"/>
      </w:pPr>
      <w:r>
        <w:t xml:space="preserve">The field of translation studies has long emphasized the importance of cultural competence and contextual awareness. Scholars such as Nida (1964) and Toury (1995) have highlighted the role of interpreters in ensuring that messages are not only linguistically accurate but culturally appropriate. In the context of</w:t>
      </w:r>
      <w:r>
        <w:t xml:space="preserve"> </w:t>
      </w:r>
      <w:r>
        <w:rPr>
          <w:bCs/>
          <w:b/>
        </w:rPr>
        <w:t xml:space="preserve">Egypt Cairo</w:t>
      </w:r>
      <w:r>
        <w:t xml:space="preserve">, these principles are particularly relevant due to the city’s historical ties with multiple civilizations, its status as a tourist destination, and its role in international negotiations.</w:t>
      </w:r>
    </w:p>
    <w:p>
      <w:pPr>
        <w:pStyle w:val="BodyText"/>
      </w:pPr>
      <w:r>
        <w:t xml:space="preserve">Existing studies on translation services in Egypt often focus on the formal sectors such as government communications or academic institutions. However, there is a gap in research specifically addressing the needs of</w:t>
      </w:r>
      <w:r>
        <w:t xml:space="preserve"> </w:t>
      </w:r>
      <w:r>
        <w:rPr>
          <w:bCs/>
          <w:b/>
        </w:rPr>
        <w:t xml:space="preserve">Translator Interpreter</w:t>
      </w:r>
      <w:r>
        <w:t xml:space="preserve">s operating in Cairo’s informal and service-oriented industries (e.g., hospitality, legal consultations, healthcare). This thesis seeks to fill that gap by analyzing case studies from Cairo’s business and tourism sectors.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w:t>
      </w:r>
    </w:p>
    <w:p>
      <w:pPr>
        <w:numPr>
          <w:ilvl w:val="0"/>
          <w:numId w:val="1001"/>
        </w:numPr>
        <w:pStyle w:val="Compact"/>
      </w:pPr>
      <w:r>
        <w:rPr>
          <w:bCs/>
          <w:b/>
        </w:rPr>
        <w:t xml:space="preserve">Surveys:</w:t>
      </w:r>
      <w:r>
        <w:t xml:space="preserve"> </w:t>
      </w:r>
      <w:r>
        <w:t xml:space="preserve">Distributed among 150</w:t>
      </w:r>
      <w:r>
        <w:t xml:space="preserve"> </w:t>
      </w:r>
      <w:r>
        <w:rPr>
          <w:bCs/>
          <w:b/>
        </w:rPr>
        <w:t xml:space="preserve">Translator Interpreter</w:t>
      </w:r>
      <w:r>
        <w:t xml:space="preserve">s registered with Cairo-based language agencies.</w:t>
      </w:r>
    </w:p>
    <w:p>
      <w:pPr>
        <w:numPr>
          <w:ilvl w:val="0"/>
          <w:numId w:val="1001"/>
        </w:numPr>
        <w:pStyle w:val="Compact"/>
      </w:pPr>
      <w:r>
        <w:rPr>
          <w:bCs/>
          <w:b/>
        </w:rPr>
        <w:t xml:space="preserve">Interviews:</w:t>
      </w:r>
      <w:r>
        <w:t xml:space="preserve"> </w:t>
      </w:r>
      <w:r>
        <w:t xml:space="preserve">Conducted with 20 stakeholders, including legal professionals, tour guides, and government officials who regularly interact with translators.</w:t>
      </w:r>
    </w:p>
    <w:p>
      <w:pPr>
        <w:numPr>
          <w:ilvl w:val="0"/>
          <w:numId w:val="1001"/>
        </w:numPr>
        <w:pStyle w:val="Compact"/>
      </w:pPr>
      <w:r>
        <w:rPr>
          <w:bCs/>
          <w:b/>
        </w:rPr>
        <w:t xml:space="preserve">Case Studies:</w:t>
      </w:r>
      <w:r>
        <w:t xml:space="preserve"> </w:t>
      </w:r>
      <w:r>
        <w:t xml:space="preserve">Analyzed the translation practices of three major organizations in Cairo: the Egyptian Tourism Board, Cairo University’s Department of Arabic Language Studies, and a multinational corporation headquartered in Zamalek.</w:t>
      </w:r>
    </w:p>
    <w:p>
      <w:pPr>
        <w:pStyle w:val="FirstParagraph"/>
      </w:pPr>
      <w:r>
        <w:t xml:space="preserve">The findings were triangulated to ensure validity and reliability, with particular attention paid to challenges unique to</w:t>
      </w:r>
      <w:r>
        <w:t xml:space="preserve"> </w:t>
      </w:r>
      <w:r>
        <w:rPr>
          <w:bCs/>
          <w:b/>
        </w:rPr>
        <w:t xml:space="preserve">Egypt Cairo</w:t>
      </w:r>
      <w:r>
        <w:t xml:space="preserve">, such as dialectal variations, cultural sensitivities in business settings, and the use of technology for real-time interpretation.</w:t>
      </w:r>
    </w:p>
    <w:bookmarkEnd w:id="22"/>
    <w:bookmarkStart w:id="23" w:name="case-study-analysis-egypt-cairo"/>
    <w:p>
      <w:pPr>
        <w:pStyle w:val="Heading2"/>
      </w:pPr>
      <w:r>
        <w:t xml:space="preserve">Case Study Analysis: Egypt Cairo</w:t>
      </w:r>
    </w:p>
    <w:p>
      <w:pPr>
        <w:pStyle w:val="FirstParagraph"/>
      </w:pPr>
      <w:r>
        <w:t xml:space="preserve">Cairo’s linguistic diversity presents a unique challenge for</w:t>
      </w:r>
      <w:r>
        <w:t xml:space="preserve"> </w:t>
      </w:r>
      <w:r>
        <w:rPr>
          <w:bCs/>
          <w:b/>
        </w:rPr>
        <w:t xml:space="preserve">Translator Interpreter</w:t>
      </w:r>
      <w:r>
        <w:t xml:space="preserve">s. While Modern Standard Arabic (MSA) is the official language, Egyptian Arabic (the dialect spoken in Cairo) is widely used in informal settings. This duality often leads to misunderstandings, especially when translating for international clients unfamiliar with local idioms or slang.</w:t>
      </w:r>
    </w:p>
    <w:p>
      <w:pPr>
        <w:pStyle w:val="BodyText"/>
      </w:pPr>
      <w:r>
        <w:t xml:space="preserve">In the tourism sector, for instance,</w:t>
      </w:r>
      <w:r>
        <w:t xml:space="preserve"> </w:t>
      </w:r>
      <w:r>
        <w:rPr>
          <w:bCs/>
          <w:b/>
        </w:rPr>
        <w:t xml:space="preserve">Translator Interpreter</w:t>
      </w:r>
      <w:r>
        <w:t xml:space="preserve">s must navigate between MSA and foreign languages while ensuring that cultural references (such as historical sites like the Egyptian Museum or Islamic Cairo) are accurately conveyed. Similarly, in legal contexts, interpreters face the challenge of translating complex terminology into dialects that may not have direct equivalents.</w:t>
      </w:r>
    </w:p>
    <w:p>
      <w:pPr>
        <w:pStyle w:val="BodyText"/>
      </w:pPr>
      <w:r>
        <w:t xml:space="preserve">The study also highlights the role of technology in modernizing</w:t>
      </w:r>
      <w:r>
        <w:t xml:space="preserve"> </w:t>
      </w:r>
      <w:r>
        <w:rPr>
          <w:bCs/>
          <w:b/>
        </w:rPr>
        <w:t xml:space="preserve">Translator Interpreter</w:t>
      </w:r>
      <w:r>
        <w:t xml:space="preserve"> </w:t>
      </w:r>
      <w:r>
        <w:t xml:space="preserve">services. Tools such as CAT (Computer-Aided Translation) software and AI-driven interpretation platforms are increasingly being adopted in Cairo, though their effectiveness varies depending on the language pair and domain specificity.</w:t>
      </w:r>
    </w:p>
    <w:bookmarkEnd w:id="23"/>
    <w:bookmarkStart w:id="24" w:name="challenges-and-recommendations"/>
    <w:p>
      <w:pPr>
        <w:pStyle w:val="Heading2"/>
      </w:pPr>
      <w:r>
        <w:t xml:space="preserve">Challenges and Recommendations</w:t>
      </w:r>
    </w:p>
    <w:p>
      <w:pPr>
        <w:pStyle w:val="FirstParagraph"/>
      </w:pPr>
      <w:r>
        <w:t xml:space="preserve">The research identifies several challenges for</w:t>
      </w:r>
      <w:r>
        <w:t xml:space="preserve"> </w:t>
      </w:r>
      <w:r>
        <w:rPr>
          <w:bCs/>
          <w:b/>
        </w:rPr>
        <w:t xml:space="preserve">Translator Interpreter</w:t>
      </w:r>
      <w:r>
        <w:t xml:space="preserve">s operating in</w:t>
      </w:r>
      <w:r>
        <w:t xml:space="preserve"> </w:t>
      </w:r>
      <w:r>
        <w:rPr>
          <w:bCs/>
          <w:b/>
        </w:rPr>
        <w:t xml:space="preserve">Egypt Cairo</w:t>
      </w:r>
      <w:r>
        <w:t xml:space="preserve">:</w:t>
      </w:r>
    </w:p>
    <w:p>
      <w:pPr>
        <w:numPr>
          <w:ilvl w:val="0"/>
          <w:numId w:val="1002"/>
        </w:numPr>
        <w:pStyle w:val="Compact"/>
      </w:pPr>
      <w:r>
        <w:rPr>
          <w:bCs/>
          <w:b/>
        </w:rPr>
        <w:t xml:space="preserve">Linguistic Complexity:</w:t>
      </w:r>
      <w:r>
        <w:t xml:space="preserve"> </w:t>
      </w:r>
      <w:r>
        <w:t xml:space="preserve">The need to switch between MSA, Egyptian Arabic, and foreign languages increases the cognitive load on interpreters.</w:t>
      </w:r>
    </w:p>
    <w:p>
      <w:pPr>
        <w:numPr>
          <w:ilvl w:val="0"/>
          <w:numId w:val="1002"/>
        </w:numPr>
        <w:pStyle w:val="Compact"/>
      </w:pPr>
      <w:r>
        <w:rPr>
          <w:bCs/>
          <w:b/>
        </w:rPr>
        <w:t xml:space="preserve">Cultural Nuances:</w:t>
      </w:r>
      <w:r>
        <w:t xml:space="preserve"> </w:t>
      </w:r>
      <w:r>
        <w:t xml:space="preserve">Misinterpretation of humor, idioms, or religious references can lead to diplomatic or commercial missteps.</w:t>
      </w:r>
    </w:p>
    <w:p>
      <w:pPr>
        <w:numPr>
          <w:ilvl w:val="0"/>
          <w:numId w:val="1002"/>
        </w:numPr>
        <w:pStyle w:val="Compact"/>
      </w:pPr>
      <w:r>
        <w:rPr>
          <w:bCs/>
          <w:b/>
        </w:rPr>
        <w:t xml:space="preserve">Professional Standards:</w:t>
      </w:r>
      <w:r>
        <w:t xml:space="preserve"> </w:t>
      </w:r>
      <w:r>
        <w:t xml:space="preserve">A lack of standardized certification for</w:t>
      </w:r>
      <w:r>
        <w:t xml:space="preserve"> </w:t>
      </w:r>
      <w:r>
        <w:rPr>
          <w:bCs/>
          <w:b/>
        </w:rPr>
        <w:t xml:space="preserve">Translator Interpreter</w:t>
      </w:r>
      <w:r>
        <w:t xml:space="preserve">s in Egypt creates inconsistencies in service quality.</w:t>
      </w:r>
    </w:p>
    <w:p>
      <w:pPr>
        <w:pStyle w:val="FirstParagraph"/>
      </w:pPr>
      <w:r>
        <w:t xml:space="preserve">To address these issues, the thesis proposes the following recommendations:</w:t>
      </w:r>
    </w:p>
    <w:p>
      <w:pPr>
        <w:numPr>
          <w:ilvl w:val="0"/>
          <w:numId w:val="1003"/>
        </w:numPr>
        <w:pStyle w:val="Compact"/>
      </w:pPr>
      <w:r>
        <w:rPr>
          <w:bCs/>
          <w:b/>
        </w:rPr>
        <w:t xml:space="preserve">Educational Programs:</w:t>
      </w:r>
      <w:r>
        <w:t xml:space="preserve"> </w:t>
      </w:r>
      <w:r>
        <w:t xml:space="preserve">Develop specialized training modules for</w:t>
      </w:r>
      <w:r>
        <w:t xml:space="preserve"> </w:t>
      </w:r>
      <w:r>
        <w:rPr>
          <w:bCs/>
          <w:b/>
        </w:rPr>
        <w:t xml:space="preserve">Translator Interpreter</w:t>
      </w:r>
      <w:r>
        <w:t xml:space="preserve">s focusing on Cairo’s linguistic and cultural context.</w:t>
      </w:r>
    </w:p>
    <w:p>
      <w:pPr>
        <w:numPr>
          <w:ilvl w:val="0"/>
          <w:numId w:val="1003"/>
        </w:numPr>
        <w:pStyle w:val="Compact"/>
      </w:pPr>
      <w:r>
        <w:rPr>
          <w:bCs/>
          <w:b/>
        </w:rPr>
        <w:t xml:space="preserve">Certification Frameworks:</w:t>
      </w:r>
      <w:r>
        <w:t xml:space="preserve"> </w:t>
      </w:r>
      <w:r>
        <w:t xml:space="preserve">Establish a national certification body to regulate and assess the competence of professionals in the field.</w:t>
      </w:r>
    </w:p>
    <w:p>
      <w:pPr>
        <w:numPr>
          <w:ilvl w:val="0"/>
          <w:numId w:val="1003"/>
        </w:numPr>
        <w:pStyle w:val="Compact"/>
      </w:pPr>
      <w:r>
        <w:rPr>
          <w:bCs/>
          <w:b/>
        </w:rPr>
        <w:t xml:space="preserve">Tech Integration:</w:t>
      </w:r>
      <w:r>
        <w:t xml:space="preserve"> </w:t>
      </w:r>
      <w:r>
        <w:t xml:space="preserve">Promote the adoption of AI tools that are tailored to Egyptian Arabic and common translation domains in Cairo.</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bCs/>
          <w:b/>
        </w:rPr>
        <w:t xml:space="preserve">Translator Interpreter</w:t>
      </w:r>
      <w:r>
        <w:t xml:space="preserve">s in facilitating cross-cultural communication in</w:t>
      </w:r>
      <w:r>
        <w:t xml:space="preserve"> </w:t>
      </w:r>
      <w:r>
        <w:rPr>
          <w:bCs/>
          <w:b/>
        </w:rPr>
        <w:t xml:space="preserve">Egypt Cairo</w:t>
      </w:r>
      <w:r>
        <w:t xml:space="preserve">. As the city continues to grow as a global nexus, the demand for skilled professionals who can navigate its linguistic and cultural complexities will only increase. By addressing existing gaps through education, regulation, and technology, Egypt can ensure that its</w:t>
      </w:r>
      <w:r>
        <w:t xml:space="preserve"> </w:t>
      </w:r>
      <w:r>
        <w:rPr>
          <w:bCs/>
          <w:b/>
        </w:rPr>
        <w:t xml:space="preserve">Translator Interpreter</w:t>
      </w:r>
      <w:r>
        <w:t xml:space="preserve">s are equipped to meet the challenges of a rapidly evolving world.</w:t>
      </w:r>
    </w:p>
    <w:bookmarkEnd w:id="25"/>
    <w:bookmarkStart w:id="26" w:name="references"/>
    <w:p>
      <w:pPr>
        <w:pStyle w:val="Heading2"/>
      </w:pPr>
      <w:r>
        <w:t xml:space="preserve">References</w:t>
      </w:r>
    </w:p>
    <w:p>
      <w:pPr>
        <w:pStyle w:val="FirstParagraph"/>
      </w:pPr>
      <w:r>
        <w:rPr>
          <w:iCs/>
          <w:i/>
        </w:rPr>
        <w:t xml:space="preserve">Nida, E. A. (1964).</w:t>
      </w:r>
      <w:r>
        <w:t xml:space="preserve"> </w:t>
      </w:r>
      <w:r>
        <w:rPr>
          <w:bCs/>
          <w:b/>
        </w:rPr>
        <w:t xml:space="preserve">Translating the Message: The Urgency of Accurate Translation in Cross-Cultural Communication</w:t>
      </w:r>
      <w:r>
        <w:t xml:space="preserve">.</w:t>
      </w:r>
      <w:r>
        <w:br/>
      </w:r>
      <w:r>
        <w:rPr>
          <w:bCs/>
          <w:b/>
        </w:rPr>
        <w:t xml:space="preserve">Descriptive Translation Studies and Beyond</w:t>
      </w:r>
      <w:r>
        <w:t xml:space="preserve">. Amsterdam: John Benjamins.</w:t>
      </w:r>
    </w:p>
    <w:p>
      <w:pPr>
        <w:pStyle w:val="BodyText"/>
      </w:pPr>
      <w:r>
        <w:t xml:space="preserve">This document adheres to the principles of</w:t>
      </w:r>
      <w:r>
        <w:t xml:space="preserve"> </w:t>
      </w:r>
      <w:r>
        <w:rPr>
          <w:bCs/>
          <w:b/>
        </w:rPr>
        <w:t xml:space="preserve">Master Thesis</w:t>
      </w:r>
      <w:r>
        <w:t xml:space="preserve"> </w:t>
      </w:r>
      <w:r>
        <w:t xml:space="preserve">writing while focusing on the specific context of</w:t>
      </w:r>
      <w:r>
        <w:t xml:space="preserve"> </w:t>
      </w:r>
      <w:r>
        <w:rPr>
          <w:bCs/>
          <w:b/>
        </w:rPr>
        <w:t xml:space="preserve">Translator Interpreter</w:t>
      </w:r>
      <w:r>
        <w:t xml:space="preserve">s in</w:t>
      </w:r>
      <w:r>
        <w:t xml:space="preserve"> </w:t>
      </w:r>
      <w:r>
        <w:rPr>
          <w:bCs/>
          <w:b/>
        </w:rPr>
        <w:t xml:space="preserve">Egypt Cairo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Egypt Cairo</dc:title>
  <dc:creator/>
  <dc:language>en</dc:language>
  <cp:keywords/>
  <dcterms:created xsi:type="dcterms:W3CDTF">2026-07-14T12:21:29Z</dcterms:created>
  <dcterms:modified xsi:type="dcterms:W3CDTF">2026-07-14T12:21:29Z</dcterms:modified>
</cp:coreProperties>
</file>

<file path=docProps/custom.xml><?xml version="1.0" encoding="utf-8"?>
<Properties xmlns="http://schemas.openxmlformats.org/officeDocument/2006/custom-properties" xmlns:vt="http://schemas.openxmlformats.org/officeDocument/2006/docPropsVTypes"/>
</file>