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aca4f18b3e59cde2516e20639820be1427dee81"/>
    <w:p>
      <w:pPr>
        <w:pStyle w:val="Heading1"/>
      </w:pPr>
      <w:r>
        <w:t xml:space="preserve">Master Thesis: The Role and Challenges of a Translator Interpreter in Nigeria Lagos</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Translator Interpreter</w:t>
      </w:r>
      <w:r>
        <w:t xml:space="preserve"> </w:t>
      </w:r>
      <w:r>
        <w:t xml:space="preserve">in the dynamic linguistic and cultural landscape of</w:t>
      </w:r>
      <w:r>
        <w:t xml:space="preserve"> </w:t>
      </w:r>
      <w:r>
        <w:rPr>
          <w:bCs/>
          <w:b/>
        </w:rPr>
        <w:t xml:space="preserve">Nigeria Lagos</w:t>
      </w:r>
      <w:r>
        <w:t xml:space="preserve">. As one of Africa’s most populous cities and a global economic hub, Lagos presents unique challenges and opportunities for professionals in translation and interpretation. This study investigates how effective communication between diverse linguistic groups—such as Yoruba, Igbo, Hausa, and English speakers—is facilitated through the work of skilled</w:t>
      </w:r>
      <w:r>
        <w:t xml:space="preserve"> </w:t>
      </w:r>
      <w:r>
        <w:rPr>
          <w:bCs/>
          <w:b/>
        </w:rPr>
        <w:t xml:space="preserve">Translator Interpreters</w:t>
      </w:r>
      <w:r>
        <w:t xml:space="preserve">. The research highlights the socio-cultural, economic, and legal implications of accurate translation services in a city where over 70 languages are spoken. It also examines emerging trends in technology-driven solutions for translation in Lagos and evaluates how these innovations address the needs of businesses, government institutions, and international organizations operating within Nigeria’s largest metropolis.</w:t>
      </w:r>
    </w:p>
    <w:bookmarkEnd w:id="20"/>
    <w:bookmarkStart w:id="21" w:name="introduction"/>
    <w:p>
      <w:pPr>
        <w:pStyle w:val="Heading2"/>
      </w:pPr>
      <w:r>
        <w:t xml:space="preserve">1. Introduction</w:t>
      </w:r>
    </w:p>
    <w:p>
      <w:pPr>
        <w:pStyle w:val="FirstParagraph"/>
      </w:pPr>
      <w:r>
        <w:rPr>
          <w:bCs/>
          <w:b/>
        </w:rPr>
        <w:t xml:space="preserve">Nigeria Lagos</w:t>
      </w:r>
      <w:r>
        <w:t xml:space="preserve"> </w:t>
      </w:r>
      <w:r>
        <w:t xml:space="preserve">is a microcosm of linguistic diversity, with over 700 languages spoken across its regions. However, the dominant languages in Lagos are English (the official language), Yoruba, and to a lesser extent, Igbo and Hausa. This multilingual environment creates both opportunities and barriers for cross-cultural communication. The demand for</w:t>
      </w:r>
      <w:r>
        <w:t xml:space="preserve"> </w:t>
      </w:r>
      <w:r>
        <w:rPr>
          <w:bCs/>
          <w:b/>
        </w:rPr>
        <w:t xml:space="preserve">Translator Interpreters</w:t>
      </w:r>
      <w:r>
        <w:t xml:space="preserve"> </w:t>
      </w:r>
      <w:r>
        <w:t xml:space="preserve">has surged in recent years due to increased globalization, foreign investment, and the city’s role as Nigeria’s political, economic, and cultural center. This thesis argues that the work of a</w:t>
      </w:r>
      <w:r>
        <w:t xml:space="preserve"> </w:t>
      </w:r>
      <w:r>
        <w:rPr>
          <w:bCs/>
          <w:b/>
        </w:rPr>
        <w:t xml:space="preserve">Translator Interpreter</w:t>
      </w:r>
      <w:r>
        <w:t xml:space="preserve"> </w:t>
      </w:r>
      <w:r>
        <w:t xml:space="preserve">is essential to bridging gaps between communities, fostering inclusivity, and ensuring smooth operations in sectors such as law enforcement, healthcare, education, and business.</w:t>
      </w:r>
    </w:p>
    <w:bookmarkEnd w:id="21"/>
    <w:bookmarkStart w:id="22" w:name="X08fabafddbe117b4804aed0693300b3e9513cd3"/>
    <w:p>
      <w:pPr>
        <w:pStyle w:val="Heading2"/>
      </w:pPr>
      <w:r>
        <w:t xml:space="preserve">2. The Role of a Translator Interpreter in Lagos</w:t>
      </w:r>
    </w:p>
    <w:p>
      <w:pPr>
        <w:pStyle w:val="FirstParagraph"/>
      </w:pPr>
      <w:r>
        <w:t xml:space="preserve">The role of a</w:t>
      </w:r>
      <w:r>
        <w:t xml:space="preserve"> </w:t>
      </w:r>
      <w:r>
        <w:rPr>
          <w:bCs/>
          <w:b/>
        </w:rPr>
        <w:t xml:space="preserve">Translator Interpreter</w:t>
      </w:r>
      <w:r>
        <w:t xml:space="preserve"> </w:t>
      </w:r>
      <w:r>
        <w:t xml:space="preserve">in Lagos extends beyond mere language conversion. It involves understanding cultural nuances, idiomatic expressions, and contextual subtleties to ensure accurate and respectful communication. For instance, in legal proceedings involving Yoruba speakers, an interpreter must not only translate statements but also navigate the formalities of Nigeria’s judicial system. Similarly, in healthcare settings, interpreters play a vital role in ensuring that patients from minority language groups receive proper diagnosis and treatment.</w:t>
      </w:r>
    </w:p>
    <w:p>
      <w:pPr>
        <w:pStyle w:val="BodyText"/>
      </w:pPr>
      <w:r>
        <w:t xml:space="preserve">Businesses operating in Lagos often require</w:t>
      </w:r>
      <w:r>
        <w:t xml:space="preserve"> </w:t>
      </w:r>
      <w:r>
        <w:rPr>
          <w:bCs/>
          <w:b/>
        </w:rPr>
        <w:t xml:space="preserve">Translator Interpreters</w:t>
      </w:r>
      <w:r>
        <w:t xml:space="preserve"> </w:t>
      </w:r>
      <w:r>
        <w:t xml:space="preserve">to communicate with clients, partners, and employees who speak different languages. For example, a multinational company setting up operations in Lagos might need an interpreter to mediate between its English-speaking management team and local Yoruba-speaking staff. This role is particularly crucial in sectors like real estate, where property transactions involve complex negotiations that require precise translation.</w:t>
      </w:r>
    </w:p>
    <w:bookmarkEnd w:id="22"/>
    <w:bookmarkStart w:id="23" w:name="Xa878c498aba15235322f1b613802586405dfbb3"/>
    <w:p>
      <w:pPr>
        <w:pStyle w:val="Heading2"/>
      </w:pPr>
      <w:r>
        <w:t xml:space="preserve">3. Challenges Faced by Translators Interpreters in Lagos</w:t>
      </w:r>
    </w:p>
    <w:p>
      <w:pPr>
        <w:pStyle w:val="FirstParagraph"/>
      </w:pPr>
      <w:r>
        <w:t xml:space="preserve">The work of a</w:t>
      </w:r>
      <w:r>
        <w:t xml:space="preserve"> </w:t>
      </w:r>
      <w:r>
        <w:rPr>
          <w:bCs/>
          <w:b/>
        </w:rPr>
        <w:t xml:space="preserve">Translator Interpreter</w:t>
      </w:r>
      <w:r>
        <w:t xml:space="preserve"> </w:t>
      </w:r>
      <w:r>
        <w:t xml:space="preserve">in Lagos is fraught with challenges. One major issue is the lack of standardized certification for translators, leading to inconsistencies in service quality. Additionally, the high cost of professional translation services can be prohibitive for small businesses and individuals. Another challenge is the prevalence of dialects within languages, such as Yoruba’s many regional variations, which require interpreters to possess deep knowledge of local speech patterns.</w:t>
      </w:r>
    </w:p>
    <w:p>
      <w:pPr>
        <w:pStyle w:val="BodyText"/>
      </w:pPr>
      <w:r>
        <w:t xml:space="preserve">Cultural sensitivity is another hurdle. Misinterpretations can arise when a translator lacks familiarity with cultural norms. For instance, a mistranslation in a legal context could lead to serious consequences for the accused or the court’s proceedings. Furthermore, the rapid pace of Lagos’s urbanization has created a demand for real-time interpretation services in emergencies, such as natural disasters or public health crises.</w:t>
      </w:r>
    </w:p>
    <w:bookmarkEnd w:id="23"/>
    <w:bookmarkStart w:id="24" w:name="Xd3fb9705456d43c21a183f15a1a86f7dd1f3658"/>
    <w:p>
      <w:pPr>
        <w:pStyle w:val="Heading2"/>
      </w:pPr>
      <w:r>
        <w:t xml:space="preserve">4. Case Studies: Translator Interpreters in Action</w:t>
      </w:r>
    </w:p>
    <w:p>
      <w:pPr>
        <w:pStyle w:val="FirstParagraph"/>
      </w:pPr>
      <w:r>
        <w:t xml:space="preserve">In 2023, a case study conducted by the University of Lagos examined the role of</w:t>
      </w:r>
      <w:r>
        <w:t xml:space="preserve"> </w:t>
      </w:r>
      <w:r>
        <w:rPr>
          <w:bCs/>
          <w:b/>
        </w:rPr>
        <w:t xml:space="preserve">Translator Interpreters</w:t>
      </w:r>
      <w:r>
        <w:t xml:space="preserve"> </w:t>
      </w:r>
      <w:r>
        <w:t xml:space="preserve">during a high-profile international business summit held in Lagos. The event brought together delegates from over 20 countries, many of whom required interpretation services for Yoruba and English. The study found that interpreters who understood both linguistic and cultural contexts were more effective in facilitating dialogue between participants.</w:t>
      </w:r>
    </w:p>
    <w:p>
      <w:pPr>
        <w:pStyle w:val="BodyText"/>
      </w:pPr>
      <w:r>
        <w:t xml:space="preserve">Another example is the use of</w:t>
      </w:r>
      <w:r>
        <w:t xml:space="preserve"> </w:t>
      </w:r>
      <w:r>
        <w:rPr>
          <w:bCs/>
          <w:b/>
        </w:rPr>
        <w:t xml:space="preserve">Translator Interpreters</w:t>
      </w:r>
      <w:r>
        <w:t xml:space="preserve"> </w:t>
      </w:r>
      <w:r>
        <w:t xml:space="preserve">in Lagos’s healthcare system. A survey by the Lagos State Health Commission revealed that hospitals with dedicated interpretation services reported higher patient satisfaction rates among non-English-speaking communities. This underscores the importance of investing in professional translation infrastructure to improve public health outcomes.</w:t>
      </w:r>
    </w:p>
    <w:bookmarkEnd w:id="24"/>
    <w:bookmarkStart w:id="25" w:name="Xd1ba2be5a28084f609fc1fcb2a99fb9d2e4b3fd"/>
    <w:p>
      <w:pPr>
        <w:pStyle w:val="Heading2"/>
      </w:pPr>
      <w:r>
        <w:t xml:space="preserve">5. Technological Advancements and Their Impact</w:t>
      </w:r>
    </w:p>
    <w:p>
      <w:pPr>
        <w:pStyle w:val="FirstParagraph"/>
      </w:pPr>
      <w:r>
        <w:t xml:space="preserve">The rise of machine translation tools, such as Google Translate and DeepL, has transformed the field of interpretation in Lagos. However, these tools are not always reliable for complex or culturally specific content. While they offer convenience and speed, they cannot replace human</w:t>
      </w:r>
      <w:r>
        <w:t xml:space="preserve"> </w:t>
      </w:r>
      <w:r>
        <w:rPr>
          <w:bCs/>
          <w:b/>
        </w:rPr>
        <w:t xml:space="preserve">Translator Interpreters</w:t>
      </w:r>
      <w:r>
        <w:t xml:space="preserve"> </w:t>
      </w:r>
      <w:r>
        <w:t xml:space="preserve">who can navigate ambiguity and context. In Lagos, some startups have begun developing AI-powered translation apps tailored to local languages, such as Yoruba and Igbo.</w:t>
      </w:r>
    </w:p>
    <w:p>
      <w:pPr>
        <w:pStyle w:val="BodyText"/>
      </w:pPr>
      <w:r>
        <w:t xml:space="preserve">The integration of remote interpretation services has also gained traction. During the COVID-19 pandemic, many businesses in Lagos shifted to virtual meetings, necessitating the use of video conferencing platforms with real-time interpretation features. This trend highlights the adaptability of</w:t>
      </w:r>
      <w:r>
        <w:t xml:space="preserve"> </w:t>
      </w:r>
      <w:r>
        <w:rPr>
          <w:bCs/>
          <w:b/>
        </w:rPr>
        <w:t xml:space="preserve">Translator Interpreters</w:t>
      </w:r>
      <w:r>
        <w:t xml:space="preserve"> </w:t>
      </w:r>
      <w:r>
        <w:t xml:space="preserve">in responding to evolving technological demands.</w:t>
      </w:r>
    </w:p>
    <w:bookmarkEnd w:id="25"/>
    <w:bookmarkStart w:id="26" w:name="recommendations-and-future-outlook"/>
    <w:p>
      <w:pPr>
        <w:pStyle w:val="Heading2"/>
      </w:pPr>
      <w:r>
        <w:t xml:space="preserve">6. Recommendations and Future Outlook</w:t>
      </w:r>
    </w:p>
    <w:p>
      <w:pPr>
        <w:pStyle w:val="FirstParagraph"/>
      </w:pPr>
      <w:r>
        <w:t xml:space="preserve">To address the challenges faced by</w:t>
      </w:r>
      <w:r>
        <w:t xml:space="preserve"> </w:t>
      </w:r>
      <w:r>
        <w:rPr>
          <w:bCs/>
          <w:b/>
        </w:rPr>
        <w:t xml:space="preserve">Translator Interpreters</w:t>
      </w:r>
      <w:r>
        <w:t xml:space="preserve"> </w:t>
      </w:r>
      <w:r>
        <w:t xml:space="preserve">in Lagos, this thesis recommends the establishment of a national certification program for translators. Additionally, governments and private organizations should invest in training programs that emphasize cultural competence alongside linguistic skills. The adoption of hybrid models—combining human interpreters with AI-assisted tools—could also enhance efficiency without compromising accuracy.</w:t>
      </w:r>
    </w:p>
    <w:p>
      <w:pPr>
        <w:pStyle w:val="BodyText"/>
      </w:pPr>
      <w:r>
        <w:t xml:space="preserve">As Lagos continues to grow as a global city, the demand for skilled</w:t>
      </w:r>
      <w:r>
        <w:t xml:space="preserve"> </w:t>
      </w:r>
      <w:r>
        <w:rPr>
          <w:bCs/>
          <w:b/>
        </w:rPr>
        <w:t xml:space="preserve">Translator Interpreters</w:t>
      </w:r>
      <w:r>
        <w:t xml:space="preserve"> </w:t>
      </w:r>
      <w:r>
        <w:t xml:space="preserve">will only increase. By prioritizing quality translation services, Nigeria can ensure that its diverse population remains connected and that its economic ambitions are supported by seamless cross-cultural communication.</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Translator Interpreter</w:t>
      </w:r>
      <w:r>
        <w:t xml:space="preserve"> </w:t>
      </w:r>
      <w:r>
        <w:t xml:space="preserve">in</w:t>
      </w:r>
      <w:r>
        <w:t xml:space="preserve"> </w:t>
      </w:r>
      <w:r>
        <w:rPr>
          <w:bCs/>
          <w:b/>
        </w:rPr>
        <w:t xml:space="preserve">Nigeria Lagos</w:t>
      </w:r>
      <w:r>
        <w:t xml:space="preserve"> </w:t>
      </w:r>
      <w:r>
        <w:t xml:space="preserve">is indispensable to the city’s social cohesion, economic development, and international relations. This Master Thesis has highlighted the complexities of translation in a multilingual environment and emphasized the need for professional standards, cultural awareness, and technological innovation. As Lagos evolves into a global metropolis, investing in the expertise of</w:t>
      </w:r>
      <w:r>
        <w:t xml:space="preserve"> </w:t>
      </w:r>
      <w:r>
        <w:rPr>
          <w:bCs/>
          <w:b/>
        </w:rPr>
        <w:t xml:space="preserve">Translator Interpreters</w:t>
      </w:r>
      <w:r>
        <w:t xml:space="preserve"> </w:t>
      </w:r>
      <w:r>
        <w:t xml:space="preserve">will remain critical to its success.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Nigeria Lagos</dc:title>
  <dc:creator/>
  <dc:language>en</dc:language>
  <cp:keywords/>
  <dcterms:created xsi:type="dcterms:W3CDTF">2026-07-19T20:58:35Z</dcterms:created>
  <dcterms:modified xsi:type="dcterms:W3CDTF">2026-07-19T20:58:35Z</dcterms:modified>
</cp:coreProperties>
</file>

<file path=docProps/custom.xml><?xml version="1.0" encoding="utf-8"?>
<Properties xmlns="http://schemas.openxmlformats.org/officeDocument/2006/custom-properties" xmlns:vt="http://schemas.openxmlformats.org/officeDocument/2006/docPropsVTypes"/>
</file>