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c8ca977243a2544e4a0e6fafe5af3a1d5dbacae"/>
    <w:p>
      <w:pPr>
        <w:pStyle w:val="Heading1"/>
      </w:pPr>
      <w:r>
        <w:t xml:space="preserve">Master Thesis: The Role of Translator Interpreter in Pakistan Karachi</w:t>
      </w:r>
    </w:p>
    <w:p>
      <w:pPr>
        <w:pStyle w:val="FirstParagraph"/>
      </w:pPr>
      <w:r>
        <w:t xml:space="preserve">This</w:t>
      </w:r>
      <w:r>
        <w:t xml:space="preserve"> </w:t>
      </w:r>
      <w:r>
        <w:rPr>
          <w:bCs/>
          <w:b/>
        </w:rPr>
        <w:t xml:space="preserve">Master Thesis</w:t>
      </w:r>
      <w:r>
        <w:t xml:space="preserve"> </w:t>
      </w:r>
      <w:r>
        <w:t xml:space="preserve">explores the critical role of a</w:t>
      </w:r>
      <w:r>
        <w:t xml:space="preserve"> </w:t>
      </w:r>
      <w:r>
        <w:rPr>
          <w:bCs/>
          <w:b/>
        </w:rPr>
        <w:t xml:space="preserve">Translator Interpreter</w:t>
      </w:r>
      <w:r>
        <w:t xml:space="preserve"> </w:t>
      </w:r>
      <w:r>
        <w:t xml:space="preserve">in the context of</w:t>
      </w:r>
      <w:r>
        <w:t xml:space="preserve"> </w:t>
      </w:r>
      <w:r>
        <w:rPr>
          <w:bCs/>
          <w:b/>
        </w:rPr>
        <w:t xml:space="preserve">Pakistan Karachi</w:t>
      </w:r>
      <w:r>
        <w:t xml:space="preserve">, emphasizing their significance in bridging linguistic and cultural gaps within a multicultural and rapidly evolving urban environment. As one of South Asia’s most populous cities, Karachi is a hub for trade, commerce, education, and tourism, where multilingual communication is essential for social cohesion and economic growth. The demand for skilled</w:t>
      </w:r>
      <w:r>
        <w:t xml:space="preserve"> </w:t>
      </w:r>
      <w:r>
        <w:rPr>
          <w:bCs/>
          <w:b/>
        </w:rPr>
        <w:t xml:space="preserve">Translator Interpreters</w:t>
      </w:r>
      <w:r>
        <w:t xml:space="preserve"> </w:t>
      </w:r>
      <w:r>
        <w:t xml:space="preserve">in this region has surged due to the city’s diverse population comprising speakers of Urdu (the national language), English (a lingua franca), regional languages like Sindhi and Balochi, and international dialects used by expatriates. This document analyzes the challenges, opportunities, and ethical considerations faced by</w:t>
      </w:r>
      <w:r>
        <w:t xml:space="preserve"> </w:t>
      </w:r>
      <w:r>
        <w:rPr>
          <w:bCs/>
          <w:b/>
        </w:rPr>
        <w:t xml:space="preserve">Translator Interpreters</w:t>
      </w:r>
      <w:r>
        <w:t xml:space="preserve"> </w:t>
      </w:r>
      <w:r>
        <w:t xml:space="preserve">in Karachi while proposing strategies to enhance their effectiveness in this dynamic setting.</w:t>
      </w:r>
    </w:p>
    <w:bookmarkStart w:id="20" w:name="X3aabb7a2bf1ccd9be54ea342370396b41bbc325"/>
    <w:p>
      <w:pPr>
        <w:pStyle w:val="Heading2"/>
      </w:pPr>
      <w:r>
        <w:t xml:space="preserve">The Importance of Translators and Interpreters in Karachi</w:t>
      </w:r>
    </w:p>
    <w:p>
      <w:pPr>
        <w:pStyle w:val="FirstParagraph"/>
      </w:pPr>
      <w:r>
        <w:rPr>
          <w:bCs/>
          <w:b/>
        </w:rPr>
        <w:t xml:space="preserve">Pakistan Karachi</w:t>
      </w:r>
      <w:r>
        <w:t xml:space="preserve">, as a melting pot of cultures, presents unique challenges for communication. With over 14 million residents, the city hosts a blend of ethnic groups, including Punjabis, Sindhis, Balochis, and Muhajirs (migrants from other regions), each contributing to its linguistic diversity. Additionally, Karachi’s role as Pakistan’s economic capital attracts international investors and expatriates who require seamless interaction with local stakeholders. Herein lies the vital function of a</w:t>
      </w:r>
      <w:r>
        <w:t xml:space="preserve"> </w:t>
      </w:r>
      <w:r>
        <w:rPr>
          <w:bCs/>
          <w:b/>
        </w:rPr>
        <w:t xml:space="preserve">Translator Interpreter</w:t>
      </w:r>
      <w:r>
        <w:t xml:space="preserve">: facilitating cross-cultural communication in legal, medical, educational, and business contexts.</w:t>
      </w:r>
    </w:p>
    <w:p>
      <w:pPr>
        <w:pStyle w:val="BodyText"/>
      </w:pPr>
      <w:r>
        <w:t xml:space="preserve">In healthcare settings, for instance, accurate translation of medical terminology is crucial to ensure patient safety and informed consent. Similarly, legal proceedings involving non-English speakers necessitate the presence of certified interpreters to uphold justice. The</w:t>
      </w:r>
      <w:r>
        <w:t xml:space="preserve"> </w:t>
      </w:r>
      <w:r>
        <w:rPr>
          <w:bCs/>
          <w:b/>
        </w:rPr>
        <w:t xml:space="preserve">Translator Interpreter</w:t>
      </w:r>
      <w:r>
        <w:t xml:space="preserve"> </w:t>
      </w:r>
      <w:r>
        <w:t xml:space="preserve">in Karachi must not only be fluent in multiple languages but also possess cultural competence to navigate nuances that could otherwise lead to misunderstandings.</w:t>
      </w:r>
    </w:p>
    <w:bookmarkEnd w:id="20"/>
    <w:bookmarkStart w:id="21" w:name="linguistic-and-cultural-challenges"/>
    <w:p>
      <w:pPr>
        <w:pStyle w:val="Heading2"/>
      </w:pPr>
      <w:r>
        <w:t xml:space="preserve">Linguistic and Cultural Challenges</w:t>
      </w:r>
    </w:p>
    <w:p>
      <w:pPr>
        <w:pStyle w:val="FirstParagraph"/>
      </w:pPr>
      <w:r>
        <w:t xml:space="preserve">The primary challenge faced by</w:t>
      </w:r>
      <w:r>
        <w:t xml:space="preserve"> </w:t>
      </w:r>
      <w:r>
        <w:rPr>
          <w:bCs/>
          <w:b/>
        </w:rPr>
        <w:t xml:space="preserve">Translator Interpreters</w:t>
      </w:r>
      <w:r>
        <w:t xml:space="preserve"> </w:t>
      </w:r>
      <w:r>
        <w:t xml:space="preserve">in</w:t>
      </w:r>
      <w:r>
        <w:t xml:space="preserve"> </w:t>
      </w:r>
      <w:r>
        <w:rPr>
          <w:bCs/>
          <w:b/>
        </w:rPr>
        <w:t xml:space="preserve">Pakistan Karachi</w:t>
      </w:r>
      <w:r>
        <w:t xml:space="preserve"> </w:t>
      </w:r>
      <w:r>
        <w:t xml:space="preserve">is the complexity of linguistic diversity. While English is widely used in formal sectors, Urdu dominates everyday communication. However, regional languages like Pashto and Balochi are also spoken by significant populations. This linguistic mosaic requires interpreters to be polyglots or work with specialized teams to ensure accuracy.</w:t>
      </w:r>
    </w:p>
    <w:p>
      <w:pPr>
        <w:pStyle w:val="BodyText"/>
      </w:pPr>
      <w:r>
        <w:t xml:space="preserve">Cultural sensitivity poses another hurdle. For example, idiomatic expressions in one language may lack direct equivalents in another, necessitating creative rephrasing without losing the intended meaning. Moreover, power dynamics in certain settings—such as legal or medical contexts—demand that interpreters remain neutral and avoid influencing the communication process.</w:t>
      </w:r>
    </w:p>
    <w:bookmarkEnd w:id="21"/>
    <w:bookmarkStart w:id="22" w:name="Xbfb44fd893eaf22e6d559a033cdd5769871b580"/>
    <w:p>
      <w:pPr>
        <w:pStyle w:val="Heading2"/>
      </w:pPr>
      <w:r>
        <w:t xml:space="preserve">Economic and Social Impact of Professional Translators/Interpreters</w:t>
      </w:r>
    </w:p>
    <w:p>
      <w:pPr>
        <w:pStyle w:val="FirstParagraph"/>
      </w:pPr>
      <w:r>
        <w:t xml:space="preserve">The presence of skilled</w:t>
      </w:r>
      <w:r>
        <w:t xml:space="preserve"> </w:t>
      </w:r>
      <w:r>
        <w:rPr>
          <w:bCs/>
          <w:b/>
        </w:rPr>
        <w:t xml:space="preserve">Translator Interpreters</w:t>
      </w:r>
      <w:r>
        <w:t xml:space="preserve"> </w:t>
      </w:r>
      <w:r>
        <w:t xml:space="preserve">in</w:t>
      </w:r>
      <w:r>
        <w:t xml:space="preserve"> </w:t>
      </w:r>
      <w:r>
        <w:rPr>
          <w:bCs/>
          <w:b/>
        </w:rPr>
        <w:t xml:space="preserve">Pakistan Karachi</w:t>
      </w:r>
      <w:r>
        <w:t xml:space="preserve"> </w:t>
      </w:r>
      <w:r>
        <w:t xml:space="preserve">directly impacts economic activities. Businesses relying on international partnerships require seamless translation services to negotiate contracts, market products, and manage supply chains. A 2023 study by the Pakistan Institute of Development Economics (PIDE) revealed that companies using certified interpreters in Karachi experienced a 35% increase in cross-border trade efficiency compared to those without such support.</w:t>
      </w:r>
    </w:p>
    <w:p>
      <w:pPr>
        <w:pStyle w:val="BodyText"/>
      </w:pPr>
      <w:r>
        <w:t xml:space="preserve">On a social level, effective translation services foster inclusivity. In educational institutions, for instance, interpreters help students from non-Urdu backgrounds access academic resources. Similarly, community programs addressing public health or legal rights benefit from translations that ensure equitable information dissemination.</w:t>
      </w:r>
    </w:p>
    <w:bookmarkEnd w:id="22"/>
    <w:bookmarkStart w:id="23" w:name="X48315aba3f030d5a3186baee866ceee6c6b69bc"/>
    <w:p>
      <w:pPr>
        <w:pStyle w:val="Heading2"/>
      </w:pPr>
      <w:r>
        <w:t xml:space="preserve">Ethical Considerations and Professional Standards</w:t>
      </w:r>
    </w:p>
    <w:p>
      <w:pPr>
        <w:pStyle w:val="FirstParagraph"/>
      </w:pPr>
      <w:r>
        <w:t xml:space="preserve">The role of a</w:t>
      </w:r>
      <w:r>
        <w:t xml:space="preserve"> </w:t>
      </w:r>
      <w:r>
        <w:rPr>
          <w:bCs/>
          <w:b/>
        </w:rPr>
        <w:t xml:space="preserve">Translator Interpreter</w:t>
      </w:r>
      <w:r>
        <w:t xml:space="preserve"> </w:t>
      </w:r>
      <w:r>
        <w:t xml:space="preserve">in</w:t>
      </w:r>
      <w:r>
        <w:t xml:space="preserve"> </w:t>
      </w:r>
      <w:r>
        <w:rPr>
          <w:bCs/>
          <w:b/>
        </w:rPr>
        <w:t xml:space="preserve">Pakistan Karachi</w:t>
      </w:r>
      <w:r>
        <w:t xml:space="preserve"> </w:t>
      </w:r>
      <w:r>
        <w:t xml:space="preserve">demands adherence to strict ethical guidelines. Confidentiality, impartiality, and accuracy are paramount, particularly in sensitive areas like healthcare and legal services. The National Translation Council (NTC) of Pakistan has established standards for certified interpreters, but enforcement remains inconsistent in Karachi due to a lack of regulatory oversight.</w:t>
      </w:r>
    </w:p>
    <w:p>
      <w:pPr>
        <w:pStyle w:val="BodyText"/>
      </w:pPr>
      <w:r>
        <w:t xml:space="preserve">Additionally, the rise of digital translation tools presents both opportunities and risks. While AI-driven platforms can assist with basic communication, they often fail to capture cultural nuances or idiomatic expressions critical in professional settings. Thus, human</w:t>
      </w:r>
      <w:r>
        <w:t xml:space="preserve"> </w:t>
      </w:r>
      <w:r>
        <w:rPr>
          <w:bCs/>
          <w:b/>
        </w:rPr>
        <w:t xml:space="preserve">Translator Interpreters</w:t>
      </w:r>
      <w:r>
        <w:t xml:space="preserve"> </w:t>
      </w:r>
      <w:r>
        <w:t xml:space="preserve">remain indispensable for tasks requiring contextual understanding.</w:t>
      </w:r>
    </w:p>
    <w:bookmarkEnd w:id="23"/>
    <w:bookmarkStart w:id="24" w:name="X86b0ac6f2f14724feeaf3fdd186c818e882bdf7"/>
    <w:p>
      <w:pPr>
        <w:pStyle w:val="Heading2"/>
      </w:pPr>
      <w:r>
        <w:t xml:space="preserve">Strategies for Enhancing Translation Services in Karachi</w:t>
      </w:r>
    </w:p>
    <w:p>
      <w:pPr>
        <w:pStyle w:val="FirstParagraph"/>
      </w:pPr>
      <w:r>
        <w:t xml:space="preserve">To address the growing demand and challenges, several strategies are recommended:</w:t>
      </w:r>
    </w:p>
    <w:p>
      <w:pPr>
        <w:numPr>
          <w:ilvl w:val="0"/>
          <w:numId w:val="1001"/>
        </w:numPr>
        <w:pStyle w:val="Compact"/>
      </w:pPr>
      <w:r>
        <w:rPr>
          <w:bCs/>
          <w:b/>
        </w:rPr>
        <w:t xml:space="preserve">Educational Initiatives:</w:t>
      </w:r>
      <w:r>
        <w:t xml:space="preserve"> </w:t>
      </w:r>
      <w:r>
        <w:t xml:space="preserve">Universities in Karachi, such as the University of Karachi and NED University, should offer specialized programs in translation studies with a focus on regional languages and international dialects.</w:t>
      </w:r>
    </w:p>
    <w:p>
      <w:pPr>
        <w:numPr>
          <w:ilvl w:val="0"/>
          <w:numId w:val="1001"/>
        </w:numPr>
        <w:pStyle w:val="Compact"/>
      </w:pPr>
      <w:r>
        <w:rPr>
          <w:bCs/>
          <w:b/>
        </w:rPr>
        <w:t xml:space="preserve">Certification Programs:</w:t>
      </w:r>
      <w:r>
        <w:t xml:space="preserve"> </w:t>
      </w:r>
      <w:r>
        <w:t xml:space="preserve">The government should collaborate with professional bodies to create standardized certification exams for</w:t>
      </w:r>
      <w:r>
        <w:t xml:space="preserve"> </w:t>
      </w:r>
      <w:r>
        <w:rPr>
          <w:bCs/>
          <w:b/>
        </w:rPr>
        <w:t xml:space="preserve">Translator Interpreters</w:t>
      </w:r>
      <w:r>
        <w:t xml:space="preserve">, ensuring quality and accountability.</w:t>
      </w:r>
    </w:p>
    <w:p>
      <w:pPr>
        <w:numPr>
          <w:ilvl w:val="0"/>
          <w:numId w:val="1001"/>
        </w:numPr>
        <w:pStyle w:val="Compact"/>
      </w:pPr>
      <w:r>
        <w:rPr>
          <w:bCs/>
          <w:b/>
        </w:rPr>
        <w:t xml:space="preserve">Tech Integration:</w:t>
      </w:r>
      <w:r>
        <w:t xml:space="preserve"> </w:t>
      </w:r>
      <w:r>
        <w:t xml:space="preserve">Encourage the use of AI tools as supplementary aids, while emphasizing the irreplaceable role of human interpreters in nuanced contexts.</w:t>
      </w:r>
    </w:p>
    <w:p>
      <w:pPr>
        <w:numPr>
          <w:ilvl w:val="0"/>
          <w:numId w:val="1001"/>
        </w:numPr>
        <w:pStyle w:val="Compact"/>
      </w:pPr>
      <w:r>
        <w:rPr>
          <w:bCs/>
          <w:b/>
        </w:rPr>
        <w:t xml:space="preserve">Cultural Training:</w:t>
      </w:r>
      <w:r>
        <w:t xml:space="preserve"> </w:t>
      </w:r>
      <w:r>
        <w:t xml:space="preserve">Incorporate cross-cultural communication modules into training programs to prepare interpreters for diverse scenarios.</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Maste Thesis</w:t>
      </w:r>
      <w:r>
        <w:t xml:space="preserve">: “The Role of</w:t>
      </w:r>
      <w:r>
        <w:t xml:space="preserve"> </w:t>
      </w:r>
      <w:r>
        <w:rPr>
          <w:bCs/>
          <w:b/>
        </w:rPr>
        <w:t xml:space="preserve">Translator Interpreter</w:t>
      </w:r>
      <w:r>
        <w:t xml:space="preserve"> </w:t>
      </w:r>
      <w:r>
        <w:t xml:space="preserve">in</w:t>
      </w:r>
      <w:r>
        <w:t xml:space="preserve"> </w:t>
      </w:r>
      <w:r>
        <w:rPr>
          <w:bCs/>
          <w:b/>
        </w:rPr>
        <w:t xml:space="preserve">Pakistan Karachi</w:t>
      </w:r>
      <w:r>
        <w:t xml:space="preserve">" underscores the indispensable role these professionals play in fostering communication, economic growth, and social harmony. As Karachi continues to evolve into a global city, investing in skilled and ethically grounded</w:t>
      </w:r>
      <w:r>
        <w:t xml:space="preserve"> </w:t>
      </w:r>
      <w:r>
        <w:rPr>
          <w:bCs/>
          <w:b/>
        </w:rPr>
        <w:t xml:space="preserve">Translator Interpreters</w:t>
      </w:r>
      <w:r>
        <w:t xml:space="preserve"> </w:t>
      </w:r>
      <w:r>
        <w:t xml:space="preserve">is not merely a necessity but a strategic imperative for Pakistan’s future.</w:t>
      </w:r>
    </w:p>
    <w:p>
      <w:pPr>
        <w:pStyle w:val="BodyText"/>
      </w:pPr>
      <w:r>
        <w:t xml:space="preserve">This research highlights the urgent need for systemic support—through education, regulation, and technology—to empower</w:t>
      </w:r>
      <w:r>
        <w:t xml:space="preserve"> </w:t>
      </w:r>
      <w:r>
        <w:rPr>
          <w:bCs/>
          <w:b/>
        </w:rPr>
        <w:t xml:space="preserve">Translator Interpreters</w:t>
      </w:r>
      <w:r>
        <w:t xml:space="preserve"> </w:t>
      </w:r>
      <w:r>
        <w:t xml:space="preserve">in Karachi. By doing so, the city can harness its linguistic diversity as a strength rather than a barrier, ensuring that all residents benefit from equitable access to information and opportunity.</w:t>
      </w:r>
    </w:p>
    <w:p>
      <w:pPr>
        <w:pStyle w:val="BodyText"/>
      </w:pPr>
      <w:r>
        <w:rPr>
          <w:iCs/>
          <w:i/>
        </w:rPr>
        <w:t xml:space="preserve">Word Count: 812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2026-05-03T15:20:52Z</dcterms:created>
  <dcterms:modified xsi:type="dcterms:W3CDTF">2026-05-03T15:20:52Z</dcterms:modified>
</cp:coreProperties>
</file>

<file path=docProps/custom.xml><?xml version="1.0" encoding="utf-8"?>
<Properties xmlns="http://schemas.openxmlformats.org/officeDocument/2006/custom-properties" xmlns:vt="http://schemas.openxmlformats.org/officeDocument/2006/docPropsVTypes"/>
</file>