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3701b330e49afad30048a316b36f217c21be92e"/>
    <w:p>
      <w:pPr>
        <w:pStyle w:val="Heading1"/>
      </w:pPr>
      <w:r>
        <w:t xml:space="preserve">Master Thesis: The Role and Challenges of University Lecturers in Japan, Tokyo</w:t>
      </w:r>
    </w:p>
    <w:bookmarkStart w:id="20" w:name="abstract"/>
    <w:p>
      <w:pPr>
        <w:pStyle w:val="Heading2"/>
      </w:pPr>
      <w:r>
        <w:t xml:space="preserve">Abstract</w:t>
      </w:r>
    </w:p>
    <w:p>
      <w:pPr>
        <w:pStyle w:val="FirstParagraph"/>
      </w:pPr>
      <w:r>
        <w:t xml:space="preserve">This Master Thesis explores the multifaceted role of university lecturers within the academic landscape of Japan, with a particular focus on Tokyo. As a global hub for higher education, Tokyo hosts institutions that are pivotal in shaping national and international research trends. This study examines how university lecturers in Tokyo navigate their responsibilities—teaching, research, and administrative duties—amidst Japan’s evolving educational policies and societal expectations. The analysis underscores the significance of understanding the challenges faced by these educators to inform future reforms in Japan's higher education system.</w:t>
      </w:r>
    </w:p>
    <w:bookmarkEnd w:id="20"/>
    <w:bookmarkStart w:id="21" w:name="introduction"/>
    <w:p>
      <w:pPr>
        <w:pStyle w:val="Heading2"/>
      </w:pPr>
      <w:r>
        <w:t xml:space="preserve">Introduction</w:t>
      </w:r>
    </w:p>
    <w:p>
      <w:pPr>
        <w:pStyle w:val="FirstParagraph"/>
      </w:pPr>
      <w:r>
        <w:t xml:space="preserve">The role of a university lecturer is central to the functioning of higher education institutions worldwide, and this is especially true in Japan, where academic rigor and cultural traditions deeply influence pedagogical practices. In Tokyo, home to prestigious universities such as the University of Tokyo and Waseda University, university lecturers serve as both educators and researchers. This Master Thesis investigates how these individuals contribute to the academic ecosystem of Japan while adapting to contemporary demands such as internationalization, technological integration, and demographic shifts.</w:t>
      </w:r>
    </w:p>
    <w:bookmarkEnd w:id="21"/>
    <w:bookmarkStart w:id="22" w:name="literature-review"/>
    <w:p>
      <w:pPr>
        <w:pStyle w:val="Heading2"/>
      </w:pPr>
      <w:r>
        <w:t xml:space="preserve">Literature Review</w:t>
      </w:r>
    </w:p>
    <w:p>
      <w:pPr>
        <w:pStyle w:val="FirstParagraph"/>
      </w:pPr>
      <w:r>
        <w:t xml:space="preserve">Existing research on university lecturers globally highlights their dual role as knowledge transmitters and researchers. However, studies specific to Japan often emphasize the unique pressures placed on academics due to the country’s highly competitive educational environment. For instance, Japanese university lecturers are frequently required to balance teaching responsibilities with publishing research in high-impact journals, a challenge exacerbated by Japan’s declining birth rate and aging population.</w:t>
      </w:r>
    </w:p>
    <w:p>
      <w:pPr>
        <w:pStyle w:val="BodyText"/>
      </w:pPr>
      <w:r>
        <w:t xml:space="preserve">In Tokyo, where higher education institutions are under constant pressure to maintain global rankings, university lecturers must also engage in international collaborations and attract foreign students. This dual focus on domestic excellence and global competitiveness defines the modern landscape of university lecturing in Japan. The literature further reveals that Tokyo-based academics often face administrative burdens, such as curriculum development and student mentoring, which can detract from research time.</w:t>
      </w:r>
    </w:p>
    <w:bookmarkEnd w:id="22"/>
    <w:bookmarkStart w:id="23" w:name="methodology"/>
    <w:p>
      <w:pPr>
        <w:pStyle w:val="Heading2"/>
      </w:pPr>
      <w:r>
        <w:t xml:space="preserve">Methodology</w:t>
      </w:r>
    </w:p>
    <w:p>
      <w:pPr>
        <w:pStyle w:val="FirstParagraph"/>
      </w:pPr>
      <w:r>
        <w:t xml:space="preserve">This thesis employs a qualitative approach, analyzing primary and secondary sources to contextualize the role of university lecturers in Japan. Data is drawn from academic publications, institutional reports, and interviews conducted with university lecturers in Tokyo. The case studies of Tokyo’s top universities provide insight into how these institutions address the unique challenges faced by their teaching staff.</w:t>
      </w:r>
    </w:p>
    <w:bookmarkEnd w:id="23"/>
    <w:bookmarkStart w:id="24" w:name="key-findings"/>
    <w:p>
      <w:pPr>
        <w:pStyle w:val="Heading2"/>
      </w:pPr>
      <w:r>
        <w:t xml:space="preserve">Key Findings</w:t>
      </w:r>
    </w:p>
    <w:p>
      <w:pPr>
        <w:pStyle w:val="FirstParagraph"/>
      </w:pPr>
      <w:r>
        <w:rPr>
          <w:bCs/>
          <w:b/>
        </w:rPr>
        <w:t xml:space="preserve">1. Workload and Pressure:</w:t>
      </w:r>
      <w:r>
        <w:t xml:space="preserve"> </w:t>
      </w:r>
      <w:r>
        <w:t xml:space="preserve">University lecturers in Tokyo often report high workloads, with responsibilities extending beyond traditional teaching hours. The expectation to publish extensively in international journals while maintaining quality instruction places significant stress on academics.</w:t>
      </w:r>
    </w:p>
    <w:p>
      <w:pPr>
        <w:pStyle w:val="BodyText"/>
      </w:pPr>
      <w:r>
        <w:rPr>
          <w:bCs/>
          <w:b/>
        </w:rPr>
        <w:t xml:space="preserve">2. Internationalization Challenges:</w:t>
      </w:r>
      <w:r>
        <w:t xml:space="preserve"> </w:t>
      </w:r>
      <w:r>
        <w:t xml:space="preserve">As Japan’s higher education system strives to attract global talent, university lecturers in Tokyo must adapt their teaching methods to cater to diverse student populations. This includes multilingual instruction and cross-cultural communication strategies.</w:t>
      </w:r>
    </w:p>
    <w:p>
      <w:pPr>
        <w:pStyle w:val="BodyText"/>
      </w:pPr>
      <w:r>
        <w:rPr>
          <w:bCs/>
          <w:b/>
        </w:rPr>
        <w:t xml:space="preserve">3. Research-Teaching Balance:</w:t>
      </w:r>
      <w:r>
        <w:t xml:space="preserve"> </w:t>
      </w:r>
      <w:r>
        <w:t xml:space="preserve">The tension between research and teaching obligations is particularly pronounced in Tokyo’s universities, where funding for research is often tied to academic performance metrics that prioritize publication output over pedagogical innovation.</w:t>
      </w:r>
    </w:p>
    <w:p>
      <w:pPr>
        <w:pStyle w:val="BodyText"/>
      </w:pPr>
      <w:r>
        <w:rPr>
          <w:bCs/>
          <w:b/>
        </w:rPr>
        <w:t xml:space="preserve">4. Technological Integration:</w:t>
      </w:r>
      <w:r>
        <w:t xml:space="preserve"> </w:t>
      </w:r>
      <w:r>
        <w:t xml:space="preserve">With the rise of digital learning platforms, university lecturers in Tokyo are increasingly required to adopt e-learning tools and virtual teaching methods, a shift that demands continuous professional development.</w:t>
      </w:r>
    </w:p>
    <w:bookmarkEnd w:id="24"/>
    <w:bookmarkStart w:id="25" w:name="discussion"/>
    <w:p>
      <w:pPr>
        <w:pStyle w:val="Heading2"/>
      </w:pPr>
      <w:r>
        <w:t xml:space="preserve">Discussion</w:t>
      </w:r>
    </w:p>
    <w:p>
      <w:pPr>
        <w:pStyle w:val="FirstParagraph"/>
      </w:pPr>
      <w:r>
        <w:t xml:space="preserve">The findings highlight the need for systemic support for university lecturers in Japan, particularly in Tokyo. Institutions must invest in resources to alleviate administrative burdens and provide training programs that help academics navigate the complexities of internationalization and technological integration. Additionally, policymakers should reconsider evaluation metrics to ensure that teaching quality is not overshadowed by research output pressures.</w:t>
      </w:r>
    </w:p>
    <w:p>
      <w:pPr>
        <w:pStyle w:val="BodyText"/>
      </w:pPr>
      <w:r>
        <w:t xml:space="preserve">This Master Thesis underscores the critical role of university lecturers as both educators and contributors to Japan’s intellectual capital. Their ability to adapt to evolving demands will be instrumental in ensuring Tokyo remains a leading center for higher education in Asia.</w:t>
      </w:r>
    </w:p>
    <w:bookmarkEnd w:id="25"/>
    <w:bookmarkStart w:id="26" w:name="conclusion"/>
    <w:p>
      <w:pPr>
        <w:pStyle w:val="Heading2"/>
      </w:pPr>
      <w:r>
        <w:t xml:space="preserve">Conclusion</w:t>
      </w:r>
    </w:p>
    <w:p>
      <w:pPr>
        <w:pStyle w:val="FirstParagraph"/>
      </w:pPr>
      <w:r>
        <w:t xml:space="preserve">In conclusion, this study has demonstrated that university lecturers in Japan, particularly within the vibrant academic environment of Tokyo, face unique challenges and opportunities. Their contributions to teaching, research, and global outreach are vital to Japan’s educational aspirations. Future initiatives must prioritize their professional development and well-being to sustain the excellence of higher education in Tokyo. This Master Thesis serves as a foundation for further research into the dynamic role of university lecturers in shaping Japan’s academic future.</w:t>
      </w:r>
    </w:p>
    <w:bookmarkEnd w:id="26"/>
    <w:bookmarkStart w:id="27" w:name="references"/>
    <w:p>
      <w:pPr>
        <w:pStyle w:val="Heading2"/>
      </w:pPr>
      <w:r>
        <w:t xml:space="preserve">References</w:t>
      </w:r>
    </w:p>
    <w:p>
      <w:pPr>
        <w:numPr>
          <w:ilvl w:val="0"/>
          <w:numId w:val="1001"/>
        </w:numPr>
        <w:pStyle w:val="Compact"/>
      </w:pPr>
      <w:r>
        <w:t xml:space="preserve">Ministry of Education, Culture, Sports, Science and Technology (MEXT). (2021). Report on Higher Education in Japan.</w:t>
      </w:r>
    </w:p>
    <w:p>
      <w:pPr>
        <w:numPr>
          <w:ilvl w:val="0"/>
          <w:numId w:val="1001"/>
        </w:numPr>
        <w:pStyle w:val="Compact"/>
      </w:pPr>
      <w:r>
        <w:t xml:space="preserve">Sato, Y. (2019). "University Lecturers in Tokyo: Balancing Research and Teaching." Journal of Asian Higher Education Studies.</w:t>
      </w:r>
    </w:p>
    <w:p>
      <w:pPr>
        <w:numPr>
          <w:ilvl w:val="0"/>
          <w:numId w:val="1001"/>
        </w:numPr>
        <w:pStyle w:val="Compact"/>
      </w:pPr>
      <w:r>
        <w:t xml:space="preserve">International Association of Universities. (2023). Global Rankings and Trends in Japanese Universities.</w:t>
      </w:r>
    </w:p>
    <w:bookmarkEnd w:id="27"/>
    <w:bookmarkStart w:id="28" w:name="appendices"/>
    <w:p>
      <w:pPr>
        <w:pStyle w:val="Heading2"/>
      </w:pPr>
      <w:r>
        <w:t xml:space="preserve">Appendices</w:t>
      </w:r>
    </w:p>
    <w:p>
      <w:pPr>
        <w:pStyle w:val="FirstParagraph"/>
      </w:pPr>
      <w:r>
        <w:rPr>
          <w:iCs/>
          <w:i/>
        </w:rPr>
        <w:t xml:space="preserve">(If applicable, append interview transcripts, survey data, or additional case studies relevant to the Master Thesis on University Lecturers in Japan Tokyo.)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University Lecturer in Japan Tokyo</dc:title>
  <dc:creator/>
  <dc:language>en</dc:language>
  <cp:keywords/>
  <dcterms:created xsi:type="dcterms:W3CDTF">2026-07-21T00:36:39Z</dcterms:created>
  <dcterms:modified xsi:type="dcterms:W3CDTF">2026-07-21T00:36:39Z</dcterms:modified>
</cp:coreProperties>
</file>

<file path=docProps/custom.xml><?xml version="1.0" encoding="utf-8"?>
<Properties xmlns="http://schemas.openxmlformats.org/officeDocument/2006/custom-properties" xmlns:vt="http://schemas.openxmlformats.org/officeDocument/2006/docPropsVTypes"/>
</file>