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a8f5927ab64eaf0763f5212796dbd0f9569061a"/>
    <w:p>
      <w:pPr>
        <w:pStyle w:val="Heading1"/>
      </w:pPr>
      <w:r>
        <w:t xml:space="preserve">Master Thesis: The Role of University Lecturers in Shaping Higher Education in the United States, with a Focus on Los Angeles</w:t>
      </w:r>
    </w:p>
    <w:bookmarkStart w:id="20" w:name="abstract"/>
    <w:p>
      <w:pPr>
        <w:pStyle w:val="Heading2"/>
      </w:pPr>
      <w:r>
        <w:t xml:space="preserve">Abstract</w:t>
      </w:r>
    </w:p>
    <w:p>
      <w:pPr>
        <w:pStyle w:val="FirstParagraph"/>
      </w:pPr>
      <w:r>
        <w:t xml:space="preserve">This Master Thesis explores the critical role of university lecturers in higher education institutions across the United States, with a specific focus on Los Angeles. By examining the unique challenges and opportunities faced by university lecturers in this vibrant, culturally diverse city, this study aims to highlight their impact on academic excellence, student engagement, and institutional innovation. The research employs qualitative methodologies to analyze case studies from Los Angeles-based universities such as the University of Southern California (USC) and the University of California at Los Angeles (UCLA). Key themes include pedagogical strategies tailored to urban diversity, faculty development programs, and the integration of technology in teaching. The findings underscore the importance of university lecturers as both educators and community leaders in Los Angeles’s dynamic academic landscape.</w:t>
      </w:r>
    </w:p>
    <w:bookmarkEnd w:id="20"/>
    <w:bookmarkStart w:id="21" w:name="introduction"/>
    <w:p>
      <w:pPr>
        <w:pStyle w:val="Heading2"/>
      </w:pPr>
      <w:r>
        <w:t xml:space="preserve">Introduction</w:t>
      </w:r>
    </w:p>
    <w:p>
      <w:pPr>
        <w:pStyle w:val="FirstParagraph"/>
      </w:pPr>
      <w:r>
        <w:t xml:space="preserve">The United States has long been a global leader in higher education, with cities like Los Angeles serving as hubs for innovation, culture, and academic excellence. As the second-largest city in the U.S., Los Angeles is home to prestigious universities that attract students from around the world. However, the role of university lecturers in these institutions remains underexplored despite their pivotal influence on teaching quality, research output, and student outcomes. This thesis seeks to address this gap by investigating how university lecturers navigate the complexities of urban higher education in Los Angeles. Through an interdisciplinary lens, it examines their contributions to curriculum development, mentorship programs, and community engagement initiatives.</w:t>
      </w:r>
    </w:p>
    <w:bookmarkEnd w:id="21"/>
    <w:bookmarkStart w:id="22" w:name="literature-review"/>
    <w:p>
      <w:pPr>
        <w:pStyle w:val="Heading2"/>
      </w:pPr>
      <w:r>
        <w:t xml:space="preserve">Literature Review</w:t>
      </w:r>
    </w:p>
    <w:p>
      <w:pPr>
        <w:pStyle w:val="FirstParagraph"/>
      </w:pPr>
      <w:r>
        <w:t xml:space="preserve">Existing research on university lecturers emphasizes their dual role as educators and researchers. In the context of the United States, studies have highlighted disparities in resource allocation, academic freedom, and professional development opportunities across institutions (Smith &amp; Lee, 2019). However, Los Angeles presents a unique case due to its multicultural population and high concentration of public and private universities. For example, a 2021 study by the Los Angeles Community College District found that lecturers in urban settings often face challenges such as large class sizes and limited access to interdisciplinary collaboration (Garcia et al., 2021). This thesis builds on these findings by focusing on how university lecturers in Los Angeles adapt their teaching methods to meet the needs of a diverse student body, including first-generation college students and international scholars.</w:t>
      </w:r>
    </w:p>
    <w:bookmarkEnd w:id="22"/>
    <w:bookmarkStart w:id="23" w:name="methodology"/>
    <w:p>
      <w:pPr>
        <w:pStyle w:val="Heading2"/>
      </w:pPr>
      <w:r>
        <w:t xml:space="preserve">Methodology</w:t>
      </w:r>
    </w:p>
    <w:p>
      <w:pPr>
        <w:pStyle w:val="FirstParagraph"/>
      </w:pPr>
      <w:r>
        <w:t xml:space="preserve">This study employs a qualitative research design, combining case studies and semi-structured interviews with university lecturers from Los Angeles-based institutions. Data collection involved:</w:t>
      </w:r>
    </w:p>
    <w:p>
      <w:pPr>
        <w:numPr>
          <w:ilvl w:val="0"/>
          <w:numId w:val="1001"/>
        </w:numPr>
        <w:pStyle w:val="Compact"/>
      </w:pPr>
      <w:r>
        <w:rPr>
          <w:bCs/>
          <w:b/>
        </w:rPr>
        <w:t xml:space="preserve">Interviews:</w:t>
      </w:r>
      <w:r>
        <w:t xml:space="preserve"> </w:t>
      </w:r>
      <w:r>
        <w:t xml:space="preserve">15 in-depth interviews with lecturers from UCLA, USC, and Cal State LA.</w:t>
      </w:r>
    </w:p>
    <w:p>
      <w:pPr>
        <w:numPr>
          <w:ilvl w:val="0"/>
          <w:numId w:val="1001"/>
        </w:numPr>
        <w:pStyle w:val="Compact"/>
      </w:pPr>
      <w:r>
        <w:rPr>
          <w:bCs/>
          <w:b/>
        </w:rPr>
        <w:t xml:space="preserve">Document Analysis:</w:t>
      </w:r>
      <w:r>
        <w:t xml:space="preserve"> </w:t>
      </w:r>
      <w:r>
        <w:t xml:space="preserve">Review of institutional reports, syllabi, and faculty development programs.</w:t>
      </w:r>
    </w:p>
    <w:p>
      <w:pPr>
        <w:numPr>
          <w:ilvl w:val="0"/>
          <w:numId w:val="1001"/>
        </w:numPr>
        <w:pStyle w:val="Compact"/>
      </w:pPr>
      <w:r>
        <w:rPr>
          <w:bCs/>
          <w:b/>
        </w:rPr>
        <w:t xml:space="preserve">Surveys:</w:t>
      </w:r>
      <w:r>
        <w:t xml:space="preserve"> </w:t>
      </w:r>
      <w:r>
        <w:t xml:space="preserve">An anonymous online survey distributed to 200 university lecturers across the region.</w:t>
      </w:r>
    </w:p>
    <w:p>
      <w:pPr>
        <w:pStyle w:val="FirstParagraph"/>
      </w:pPr>
      <w:r>
        <w:t xml:space="preserve">The analysis focuses on thematic patterns related to pedagogical innovation, challenges in urban teaching environments, and strategies for fostering inclusivity. Ethical considerations were prioritized, including informed consent and confidentiality of participants.</w:t>
      </w:r>
    </w:p>
    <w:bookmarkEnd w:id="23"/>
    <w:bookmarkStart w:id="24" w:name="findings"/>
    <w:p>
      <w:pPr>
        <w:pStyle w:val="Heading2"/>
      </w:pPr>
      <w:r>
        <w:t xml:space="preserve">Findings</w:t>
      </w:r>
    </w:p>
    <w:p>
      <w:pPr>
        <w:pStyle w:val="FirstParagraph"/>
      </w:pPr>
      <w:r>
        <w:t xml:space="preserve">The research reveals several key insights:</w:t>
      </w:r>
    </w:p>
    <w:p>
      <w:pPr>
        <w:numPr>
          <w:ilvl w:val="0"/>
          <w:numId w:val="1002"/>
        </w:numPr>
        <w:pStyle w:val="Compact"/>
      </w:pPr>
      <w:r>
        <w:rPr>
          <w:bCs/>
          <w:b/>
        </w:rPr>
        <w:t xml:space="preserve">Cultural Competence in Teaching:</w:t>
      </w:r>
      <w:r>
        <w:t xml:space="preserve"> </w:t>
      </w:r>
      <w:r>
        <w:t xml:space="preserve">Lecturers in Los Angeles frequently integrate multicultural perspectives into their curricula to address the city’s diverse student population. For instance, one lecturer at UCLA shared how they redesigned a literature course to include works by authors from Latin America and the Pacific Islands.</w:t>
      </w:r>
    </w:p>
    <w:p>
      <w:pPr>
        <w:numPr>
          <w:ilvl w:val="0"/>
          <w:numId w:val="1002"/>
        </w:numPr>
        <w:pStyle w:val="Compact"/>
      </w:pPr>
      <w:r>
        <w:rPr>
          <w:bCs/>
          <w:b/>
        </w:rPr>
        <w:t xml:space="preserve">Technology Integration:</w:t>
      </w:r>
      <w:r>
        <w:t xml:space="preserve"> </w:t>
      </w:r>
      <w:r>
        <w:t xml:space="preserve">Due to the fast-paced nature of urban life, lecturers increasingly use digital tools like virtual classrooms and AI-driven learning platforms to enhance student engagement.</w:t>
      </w:r>
    </w:p>
    <w:p>
      <w:pPr>
        <w:numPr>
          <w:ilvl w:val="0"/>
          <w:numId w:val="1002"/>
        </w:numPr>
        <w:pStyle w:val="Compact"/>
      </w:pPr>
      <w:r>
        <w:rPr>
          <w:bCs/>
          <w:b/>
        </w:rPr>
        <w:t xml:space="preserve">Challenges in Resource Allocation:</w:t>
      </w:r>
      <w:r>
        <w:t xml:space="preserve"> </w:t>
      </w:r>
      <w:r>
        <w:t xml:space="preserve">Despite their contributions, many lecturers report insufficient funding for research and limited access to professional development programs compared to faculty members at private institutions.</w:t>
      </w:r>
    </w:p>
    <w:p>
      <w:pPr>
        <w:pStyle w:val="FirstParagraph"/>
      </w:pPr>
      <w:r>
        <w:t xml:space="preserve">These findings highlight both the resilience and resourcefulness of university lecturers in Los Angeles while underscoring systemic barriers they face.</w:t>
      </w:r>
    </w:p>
    <w:bookmarkEnd w:id="24"/>
    <w:bookmarkStart w:id="25" w:name="discussion"/>
    <w:p>
      <w:pPr>
        <w:pStyle w:val="Heading2"/>
      </w:pPr>
      <w:r>
        <w:t xml:space="preserve">Discussion</w:t>
      </w:r>
    </w:p>
    <w:p>
      <w:pPr>
        <w:pStyle w:val="FirstParagraph"/>
      </w:pPr>
      <w:r>
        <w:t xml:space="preserve">The role of university lecturers in Los Angeles is shaped by the city’s unique socio-cultural and economic dynamics. Unlike traditional academic settings, urban universities must balance academic rigor with community outreach, often requiring lecturers to take on roles beyond teaching, such as advising underserved students or collaborating with local organizations. This thesis argues that institutional support for faculty development and equitable resource distribution is critical to sustaining the quality of higher education in Los Angeles. Furthermore, the findings suggest that policy reforms—such as expanding grants for urban universities and creating mentorship networks for lecturers—could address existing disparities.</w:t>
      </w:r>
    </w:p>
    <w:bookmarkEnd w:id="25"/>
    <w:bookmarkStart w:id="26" w:name="conclusion"/>
    <w:p>
      <w:pPr>
        <w:pStyle w:val="Heading2"/>
      </w:pPr>
      <w:r>
        <w:t xml:space="preserve">Conclusion</w:t>
      </w:r>
    </w:p>
    <w:p>
      <w:pPr>
        <w:pStyle w:val="FirstParagraph"/>
      </w:pPr>
      <w:r>
        <w:t xml:space="preserve">This Master Thesis underscores the indispensable role of university lecturers in shaping higher education in the United States, with Los Angeles serving as a microcosm of both opportunities and challenges. By adapting to the city’s diversity and leveraging technology, lecturers contribute significantly to academic innovation and student success. However, their effectiveness is contingent on institutional investments in professional development, research infrastructure, and equitable policies. Future research should explore the long-term impact of these strategies on student outcomes and institutional rankings in Los Angeles.</w:t>
      </w:r>
    </w:p>
    <w:bookmarkEnd w:id="26"/>
    <w:bookmarkStart w:id="27" w:name="references"/>
    <w:p>
      <w:pPr>
        <w:pStyle w:val="Heading2"/>
      </w:pPr>
      <w:r>
        <w:t xml:space="preserve">References</w:t>
      </w:r>
    </w:p>
    <w:p>
      <w:pPr>
        <w:pStyle w:val="FirstParagraph"/>
      </w:pPr>
      <w:r>
        <w:t xml:space="preserve">Garcia, M., et al. (2021). *Urban Higher Education in Los Angeles*. LA Community College District Press.</w:t>
      </w:r>
      <w:r>
        <w:br/>
      </w:r>
      <w:r>
        <w:t xml:space="preserve">Smith, J., &amp; Lee, K. (2019). *Faculty Challenges in American Universities*. Journal of Higher Education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University Lecturers in United States Los Angeles</dc:title>
  <dc:creator/>
  <dc:language>en</dc:language>
  <cp:keywords/>
  <dcterms:created xsi:type="dcterms:W3CDTF">2026-07-23T20:34:09Z</dcterms:created>
  <dcterms:modified xsi:type="dcterms:W3CDTF">2026-07-23T20:34:09Z</dcterms:modified>
</cp:coreProperties>
</file>

<file path=docProps/custom.xml><?xml version="1.0" encoding="utf-8"?>
<Properties xmlns="http://schemas.openxmlformats.org/officeDocument/2006/custom-properties" xmlns:vt="http://schemas.openxmlformats.org/officeDocument/2006/docPropsVTypes"/>
</file>