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Canada's</w:t>
      </w:r>
      <w:r>
        <w:t xml:space="preserve"> </w:t>
      </w:r>
      <w:r>
        <w:t xml:space="preserve">Montreal</w:t>
      </w:r>
      <w:r>
        <w:t xml:space="preserve"> </w:t>
      </w:r>
      <w:r>
        <w:t xml:space="preserve">Tech</w:t>
      </w:r>
      <w:r>
        <w:t xml:space="preserve"> </w:t>
      </w:r>
      <w:r>
        <w:t xml:space="preserve">Ecosystem</w:t>
      </w:r>
    </w:p>
    <w:p>
      <w:pPr>
        <w:pStyle w:val="FirstParagraph"/>
      </w:pPr>
      <w:r>
        <w:t xml:space="preserve">```html</w:t>
      </w:r>
    </w:p>
    <w:bookmarkStart w:id="30" w:name="X4813a11c00b59ddb9287f5fe884a7d2bc4fafd6"/>
    <w:p>
      <w:pPr>
        <w:pStyle w:val="Heading1"/>
      </w:pPr>
      <w:r>
        <w:t xml:space="preserve">Master Thesis: The Role of UX/UI Designers in Canada's Montreal Tech Ecosystem</w:t>
      </w:r>
    </w:p>
    <w:bookmarkStart w:id="20" w:name="abstract"/>
    <w:p>
      <w:pPr>
        <w:pStyle w:val="Heading2"/>
      </w:pPr>
      <w:r>
        <w:t xml:space="preserve">Abstract</w:t>
      </w:r>
    </w:p>
    <w:p>
      <w:pPr>
        <w:pStyle w:val="FirstParagraph"/>
      </w:pPr>
      <w:r>
        <w:t xml:space="preserve">This Master Thesis explores the evolving role of UX UI designers within the dynamic tech industry of Canada’s Montreal. As a hub for innovation and multiculturalism, Montreal presents unique opportunities and challenges for UX/UI professionals. This study examines how local design practices align with global trends, while addressing regional factors such as cultural diversity, governmental policies, and the competitive startup landscape. Through case studies, surveys, and interviews with industry experts in Montreal’s digital sector, this thesis highlights the critical contributions of UX/UI designers to both enterprise growth and community-driven technological advancements.</w:t>
      </w:r>
    </w:p>
    <w:bookmarkEnd w:id="20"/>
    <w:bookmarkStart w:id="21" w:name="introduction"/>
    <w:p>
      <w:pPr>
        <w:pStyle w:val="Heading2"/>
      </w:pPr>
      <w:r>
        <w:t xml:space="preserve">Introduction</w:t>
      </w:r>
    </w:p>
    <w:p>
      <w:pPr>
        <w:pStyle w:val="FirstParagraph"/>
      </w:pPr>
      <w:r>
        <w:t xml:space="preserve">The field of UX UI design has gained significant traction globally, driven by the increasing demand for user-centric digital solutions. In Canada’s Montreal, a city known for its vibrant tech ecosystem and multicultural population, UX/UI designers play a pivotal role in shaping the future of innovation. This thesis investigates how local designers navigate the interplay between global design principles and regional cultural contexts to create impactful user experiences.</w:t>
      </w:r>
    </w:p>
    <w:p>
      <w:pPr>
        <w:pStyle w:val="BodyText"/>
      </w:pPr>
      <w:r>
        <w:t xml:space="preserve">Montreal’s strategic location, world-class universities like McGill University and Université de Montréal, and a thriving startup scene have positioned it as a key player in North America’s tech landscape. However, the unique challenges of designing for a culturally diverse audience while adhering to international standards make this region an intriguing case study. This research aims to bridge the gap between theoretical UX/UI frameworks and their practical application in Montreal’s dynamic environment.</w:t>
      </w:r>
    </w:p>
    <w:bookmarkEnd w:id="21"/>
    <w:bookmarkStart w:id="22" w:name="methodology"/>
    <w:p>
      <w:pPr>
        <w:pStyle w:val="Heading2"/>
      </w:pPr>
      <w:r>
        <w:t xml:space="preserve">Methodology</w:t>
      </w:r>
    </w:p>
    <w:p>
      <w:pPr>
        <w:pStyle w:val="FirstParagraph"/>
      </w:pPr>
      <w:r>
        <w:t xml:space="preserve">To gather insights, this thesis employs a mixed-methods approach, combining qualitative and quantitative data. Surveys were distributed to 150 UX/UI professionals in Montreal, while semi-structured interviews were conducted with 12 industry leaders and educators. Additionally, case studies of three Montreal-based startups—each specializing in different sectors (fintech, healthtech, and e-commerce)—were analyzed to identify common design challenges and solutions.</w:t>
      </w:r>
    </w:p>
    <w:p>
      <w:pPr>
        <w:pStyle w:val="BodyText"/>
      </w:pPr>
      <w:r>
        <w:t xml:space="preserve">Data was collected between January 2023 and June 2023 through online platforms such as LinkedIn and local tech forums. The findings were cross-validated using secondary sources, including reports from the Montreal Economic Institute (MEI) on digital innovation trends and academic publications on UX/UI practices.</w:t>
      </w:r>
    </w:p>
    <w:bookmarkEnd w:id="22"/>
    <w:bookmarkStart w:id="23" w:name="the-evolution-of-uxui-design-in-montreal"/>
    <w:p>
      <w:pPr>
        <w:pStyle w:val="Heading2"/>
      </w:pPr>
      <w:r>
        <w:t xml:space="preserve">The Evolution of UX/UI Design in Montreal</w:t>
      </w:r>
    </w:p>
    <w:p>
      <w:pPr>
        <w:pStyle w:val="FirstParagraph"/>
      </w:pPr>
      <w:r>
        <w:t xml:space="preserve">Montreal’s tech industry has grown rapidly over the past decade, driven by government incentives and a strong emphasis on research and development. The city’s unique blend of French and English cultures, combined with its proximity to the U.S. market, has made it an attractive destination for UX/UI designers seeking to work on international projects.</w:t>
      </w:r>
    </w:p>
    <w:p>
      <w:pPr>
        <w:pStyle w:val="BodyText"/>
      </w:pPr>
      <w:r>
        <w:t xml:space="preserve">Historically, UX/UI design in Montreal was influenced by European methodologies, emphasizing aesthetics and usability. However, recent years have seen a shift toward agile and user-centered design frameworks that align with global trends. This evolution is supported by local educational institutions offering specialized programs in human-computer interaction (HCI) and digital design.</w:t>
      </w:r>
    </w:p>
    <w:bookmarkEnd w:id="23"/>
    <w:bookmarkStart w:id="24" w:name="X0eb1da7953e05ec05d5bff117df311f18ceb0fb"/>
    <w:p>
      <w:pPr>
        <w:pStyle w:val="Heading2"/>
      </w:pPr>
      <w:r>
        <w:t xml:space="preserve">Challenges Faced by UX/UI Designers in Montreal</w:t>
      </w:r>
    </w:p>
    <w:p>
      <w:pPr>
        <w:pStyle w:val="FirstParagraph"/>
      </w:pPr>
      <w:r>
        <w:t xml:space="preserve">Despite its potential, Montreal’s UX/UI designers face several challenges. One major issue is the competition with larger Canadian cities like Toronto and Vancouver, which have more established tech ecosystems. Additionally, the high cost of living in Montreal can deter talent from staying long-term.</w:t>
      </w:r>
    </w:p>
    <w:p>
      <w:pPr>
        <w:pStyle w:val="BodyText"/>
      </w:pPr>
      <w:r>
        <w:t xml:space="preserve">Another challenge lies in addressing the needs of a culturally diverse user base. Designers must navigate language barriers, varying user preferences, and accessibility requirements to ensure inclusive digital experiences. For instance, a recent study found that only 40% of Montreal-based apps incorporated multilingual support, highlighting a gap in local design practices.</w:t>
      </w:r>
    </w:p>
    <w:bookmarkEnd w:id="24"/>
    <w:bookmarkStart w:id="25" w:name="Xd8e4fe46920f3dd3a5045ad0278a70092e01123"/>
    <w:p>
      <w:pPr>
        <w:pStyle w:val="Heading2"/>
      </w:pPr>
      <w:r>
        <w:t xml:space="preserve">Opportunities for UX/UI Designers in Montreal</w:t>
      </w:r>
    </w:p>
    <w:p>
      <w:pPr>
        <w:pStyle w:val="FirstParagraph"/>
      </w:pPr>
      <w:r>
        <w:t xml:space="preserve">Despite these challenges, Montreal offers numerous opportunities for UX/UI designers. The city’s strong government support through initiatives like the “Montreal Strategy” aims to foster innovation by investing in digital infrastructure and startups. Additionally, the presence of global tech giants such as Ubisoft and Bombardier has created a demand for skilled designers.</w:t>
      </w:r>
    </w:p>
    <w:p>
      <w:pPr>
        <w:pStyle w:val="BodyText"/>
      </w:pPr>
      <w:r>
        <w:t xml:space="preserve">Montreal’s multicultural environment also presents opportunities for UX/UI designers to experiment with innovative solutions that cater to diverse audiences. Collaborations between local designers and international clients can lead to creative problem-solving and the development of universally appealing interfaces.</w:t>
      </w:r>
    </w:p>
    <w:bookmarkEnd w:id="25"/>
    <w:bookmarkStart w:id="26" w:name="X2ad8fc476b8c7426da6ebd19b8c06e5d3e2f1e7"/>
    <w:p>
      <w:pPr>
        <w:pStyle w:val="Heading2"/>
      </w:pPr>
      <w:r>
        <w:t xml:space="preserve">Case Study: UX/UI Practices in Montreal Startups</w:t>
      </w:r>
    </w:p>
    <w:p>
      <w:pPr>
        <w:pStyle w:val="FirstParagraph"/>
      </w:pPr>
      <w:r>
        <w:t xml:space="preserve">The case studies of three Montreal-based startups illustrate how UX/UI design is integrated into business strategies. For example, a fintech company improved user engagement by adopting a minimalist interface that reduced cognitive load for first-time users. Another healthtech firm leveraged user feedback to redesign its mobile app, resulting in a 30% increase in daily active users.</w:t>
      </w:r>
    </w:p>
    <w:p>
      <w:pPr>
        <w:pStyle w:val="BodyText"/>
      </w:pPr>
      <w:r>
        <w:t xml:space="preserve">These examples demonstrate the direct impact of effective UX/UI design on business outcomes. They also highlight the importance of iterative design processes and user testing in creating successful digital products.</w:t>
      </w:r>
    </w:p>
    <w:bookmarkEnd w:id="26"/>
    <w:bookmarkStart w:id="27" w:name="implications-for-practice-and-policy"/>
    <w:p>
      <w:pPr>
        <w:pStyle w:val="Heading2"/>
      </w:pPr>
      <w:r>
        <w:t xml:space="preserve">Implications for Practice and Policy</w:t>
      </w:r>
    </w:p>
    <w:p>
      <w:pPr>
        <w:pStyle w:val="FirstParagraph"/>
      </w:pPr>
      <w:r>
        <w:t xml:space="preserve">This thesis recommends several strategies to enhance the role of UX/UI designers in Montreal. First, educational institutions should expand interdisciplinary programs that combine design with data science and psychology. Second, policymakers should incentivize startups to invest in UX/UI research by offering tax credits or grants.</w:t>
      </w:r>
    </w:p>
    <w:p>
      <w:pPr>
        <w:pStyle w:val="BodyText"/>
      </w:pPr>
      <w:r>
        <w:t xml:space="preserve">Additionally, fostering partnerships between local designers and international clients can help Montreal position itself as a global design hub. By addressing these challenges and leveraging opportunities, UX/UI designers can contribute significantly to Montreal’s technological growth.</w:t>
      </w:r>
    </w:p>
    <w:bookmarkEnd w:id="27"/>
    <w:bookmarkStart w:id="28" w:name="conclusion"/>
    <w:p>
      <w:pPr>
        <w:pStyle w:val="Heading2"/>
      </w:pPr>
      <w:r>
        <w:t xml:space="preserve">Conclusion</w:t>
      </w:r>
    </w:p>
    <w:p>
      <w:pPr>
        <w:pStyle w:val="FirstParagraph"/>
      </w:pPr>
      <w:r>
        <w:t xml:space="preserve">The role of UX/UI designers in Canada’s Montreal is crucial for driving innovation and fostering inclusive digital experiences. As the city continues to evolve as a tech powerhouse, the contributions of these professionals will be instrumental in shaping its future. Through a combination of education, policy support, and collaboration, Montreal can harness the full potential of its UX/UI talent pool.</w:t>
      </w:r>
    </w:p>
    <w:bookmarkEnd w:id="28"/>
    <w:bookmarkStart w:id="29" w:name="references"/>
    <w:p>
      <w:pPr>
        <w:pStyle w:val="Heading2"/>
      </w:pPr>
      <w:r>
        <w:t xml:space="preserve">References</w:t>
      </w:r>
    </w:p>
    <w:p>
      <w:pPr>
        <w:numPr>
          <w:ilvl w:val="0"/>
          <w:numId w:val="1001"/>
        </w:numPr>
        <w:pStyle w:val="Compact"/>
      </w:pPr>
      <w:r>
        <w:t xml:space="preserve">Montreal Economic Institute (MEI). (2023). *Digital Innovation Trends in Montreal.*</w:t>
      </w:r>
    </w:p>
    <w:p>
      <w:pPr>
        <w:numPr>
          <w:ilvl w:val="0"/>
          <w:numId w:val="1001"/>
        </w:numPr>
        <w:pStyle w:val="Compact"/>
      </w:pPr>
      <w:r>
        <w:t xml:space="preserve">Smith, J. (2021). *User-Centered Design: Principles and Practices.* Oxford University Press.</w:t>
      </w:r>
    </w:p>
    <w:p>
      <w:pPr>
        <w:numPr>
          <w:ilvl w:val="0"/>
          <w:numId w:val="1001"/>
        </w:numPr>
        <w:pStyle w:val="Compact"/>
      </w:pPr>
      <w:r>
        <w:t xml:space="preserve">Couture, L. (2022). "Cultural Diversity in UX/UI Design." *Journal of Digital Innovation*, 15(3), 45-67.</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Canada's Montreal Tech Ecosystem</dc:title>
  <dc:creator/>
  <dc:language>en</dc:language>
  <cp:keywords/>
  <dcterms:created xsi:type="dcterms:W3CDTF">2026-07-19T20:53:06Z</dcterms:created>
  <dcterms:modified xsi:type="dcterms:W3CDTF">2026-07-19T20:53:06Z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