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for</w:t>
      </w:r>
      <w:r>
        <w:t xml:space="preserve"> </w:t>
      </w:r>
      <w:r>
        <w:t xml:space="preserve">Businesses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773413f188cbdcd2eba0b91786132211be2abe"/>
    <w:p>
      <w:pPr>
        <w:pStyle w:val="Heading1"/>
      </w:pPr>
      <w:r>
        <w:t xml:space="preserve">Master Thesis: The Role of UX/UI Designers in Enhancing Digital Experiences for Businesses in Ghana, Accra</w:t>
      </w:r>
    </w:p>
    <w:bookmarkStart w:id="20" w:name="abstract"/>
    <w:p>
      <w:pPr>
        <w:pStyle w:val="Heading2"/>
      </w:pPr>
      <w:r>
        <w:t xml:space="preserve">Abstract</w:t>
      </w:r>
    </w:p>
    <w:p>
      <w:pPr>
        <w:pStyle w:val="FirstParagraph"/>
      </w:pPr>
      <w:r>
        <w:t xml:space="preserve">This Master Thesis explores the critical role of UX/UI designers in shaping digital experiences tailored to the unique socio-cultural and economic dynamics of businesses operating in Accra, Ghana. As digital transformation accelerates across Africa, cities like Accra are emerging as hubs for tech innovation. However, challenges such as limited local design expertise and cultural specificity necessitate a nuanced understanding of UX/UI principles that align with regional user behaviors. This thesis investigates how UX/UI designers can bridge gaps between global design trends and the specific needs of Ghanaian users, emphasizing the importance of localization in creating accessible, inclusive digital interfaces.</w:t>
      </w:r>
    </w:p>
    <w:bookmarkEnd w:id="20"/>
    <w:bookmarkStart w:id="21" w:name="introduction"/>
    <w:p>
      <w:pPr>
        <w:pStyle w:val="Heading2"/>
      </w:pPr>
      <w:r>
        <w:t xml:space="preserve">Introduction</w:t>
      </w:r>
    </w:p>
    <w:p>
      <w:pPr>
        <w:pStyle w:val="FirstParagraph"/>
      </w:pPr>
      <w:r>
        <w:t xml:space="preserve">The rapid growth of technology-driven industries in Accra, Ghana, has heightened the demand for skilled UX/UI designers who can craft intuitive digital products. As a regional capital and economic hub, Accra is witnessing a surge in startups, e-commerce platforms, and government-led digital initiatives. However, the effectiveness of these ventures often hinges on their ability to engage users through seamless interfaces that reflect local needs and preferences. This Master Thesis seeks to address the following research question: How can UX/UI designers in Accra optimize digital experiences for Ghanaian users while balancing global design standards with cultural relevance?</w:t>
      </w:r>
    </w:p>
    <w:bookmarkEnd w:id="21"/>
    <w:bookmarkStart w:id="22" w:name="Xf3689eb9268ff563e24d5f80a8ffa4958373dbf"/>
    <w:p>
      <w:pPr>
        <w:pStyle w:val="Heading2"/>
      </w:pPr>
      <w:r>
        <w:t xml:space="preserve">Contextualizing UX/UI Design in Accra, Ghana</w:t>
      </w:r>
    </w:p>
    <w:p>
      <w:pPr>
        <w:pStyle w:val="FirstParagraph"/>
      </w:pPr>
      <w:r>
        <w:t xml:space="preserve">Ghana’s digital landscape is evolving rapidly, with over 60% of the population now having access to mobile internet. Accra, as the nation’s capital, serves as a focal point for technological innovation and entrepreneurship. However, many local businesses struggle to create user-friendly digital interfaces that resonate with Ghanaian audiences. This challenge underscores the need for UX/UI designers who understand both technical design principles and cultural nuances specific to Accra.</w:t>
      </w:r>
    </w:p>
    <w:p>
      <w:pPr>
        <w:numPr>
          <w:ilvl w:val="0"/>
          <w:numId w:val="1001"/>
        </w:numPr>
        <w:pStyle w:val="Compact"/>
      </w:pPr>
      <w:r>
        <w:rPr>
          <w:bCs/>
          <w:b/>
        </w:rPr>
        <w:t xml:space="preserve">Challenges:</w:t>
      </w:r>
      <w:r>
        <w:t xml:space="preserve"> </w:t>
      </w:r>
      <w:r>
        <w:t xml:space="preserve">Limited access to global design tools, lack of standardized UX/UI education in Ghanaian institutions, and insufficient awareness of user-centric design methodologies.</w:t>
      </w:r>
    </w:p>
    <w:p>
      <w:pPr>
        <w:numPr>
          <w:ilvl w:val="0"/>
          <w:numId w:val="1001"/>
        </w:numPr>
        <w:pStyle w:val="Compact"/>
      </w:pPr>
      <w:r>
        <w:rPr>
          <w:bCs/>
          <w:b/>
        </w:rPr>
        <w:t xml:space="preserve">Opportunities:</w:t>
      </w:r>
      <w:r>
        <w:t xml:space="preserve"> </w:t>
      </w:r>
      <w:r>
        <w:t xml:space="preserve">A growing pool of tech-savvy users, increasing government investment in digital infrastructure, and the potential for local designers to innovate solutions tailored to Accra’s unique context.</w:t>
      </w:r>
    </w:p>
    <w:bookmarkEnd w:id="22"/>
    <w:bookmarkStart w:id="23" w:name="literature-review"/>
    <w:p>
      <w:pPr>
        <w:pStyle w:val="Heading2"/>
      </w:pPr>
      <w:r>
        <w:t xml:space="preserve">Literature Review</w:t>
      </w:r>
    </w:p>
    <w:p>
      <w:pPr>
        <w:pStyle w:val="FirstParagraph"/>
      </w:pPr>
      <w:r>
        <w:t xml:space="preserve">The foundation of UX/UI design lies in principles such as usability testing, accessibility standards (e.g., WCAG), and human-centered design. However, these principles must be adapted to local contexts. For instance, studies on African user behavior highlight the importance of mobile-first design due to high mobile phone penetration rates. In Accra, designers must also consider factors like limited bandwidth and the preference for visual cues over text-heavy interfaces.</w:t>
      </w:r>
    </w:p>
    <w:p>
      <w:pPr>
        <w:pStyle w:val="BodyText"/>
      </w:pPr>
      <w:r>
        <w:t xml:space="preserve">Research by Ghanaian academic institutions, such as the University of Ghana and Ashesi University, has emphasized the need for localized UX/UI frameworks. These frameworks prioritize cultural relevance—such as incorporating Akan or Twi language elements into user flows—while ensuring compliance with international accessibility guidelines.</w:t>
      </w:r>
    </w:p>
    <w:bookmarkEnd w:id="23"/>
    <w:bookmarkStart w:id="24" w:name="methodology"/>
    <w:p>
      <w:pPr>
        <w:pStyle w:val="Heading2"/>
      </w:pPr>
      <w:r>
        <w:t xml:space="preserve">Methodology</w:t>
      </w:r>
    </w:p>
    <w:p>
      <w:pPr>
        <w:pStyle w:val="FirstParagraph"/>
      </w:pPr>
      <w:r>
        <w:t xml:space="preserve">This Master Thesis employs a mixed-methods approach to analyze the role of UX/UI designers in Accra. Data collection includes:</w:t>
      </w:r>
    </w:p>
    <w:p>
      <w:pPr>
        <w:numPr>
          <w:ilvl w:val="0"/>
          <w:numId w:val="1002"/>
        </w:numPr>
        <w:pStyle w:val="Compact"/>
      </w:pPr>
      <w:r>
        <w:rPr>
          <w:bCs/>
          <w:b/>
        </w:rPr>
        <w:t xml:space="preserve">Case Studies:</w:t>
      </w:r>
      <w:r>
        <w:t xml:space="preserve"> </w:t>
      </w:r>
      <w:r>
        <w:t xml:space="preserve">Analysis of successful digital products (e.g., mobile money platforms like MTN Mobile Money) and their design strategies for Ghanaian users.</w:t>
      </w:r>
    </w:p>
    <w:p>
      <w:pPr>
        <w:numPr>
          <w:ilvl w:val="0"/>
          <w:numId w:val="1002"/>
        </w:numPr>
        <w:pStyle w:val="Compact"/>
      </w:pPr>
      <w:r>
        <w:rPr>
          <w:bCs/>
          <w:b/>
        </w:rPr>
        <w:t xml:space="preserve">Surveys and Interviews:</w:t>
      </w:r>
      <w:r>
        <w:t xml:space="preserve"> </w:t>
      </w:r>
      <w:r>
        <w:t xml:space="preserve">Engagement with UX/UI professionals, entrepreneurs, and end-users in Accra to identify pain points and opportunities in current design practices.</w:t>
      </w:r>
    </w:p>
    <w:p>
      <w:pPr>
        <w:numPr>
          <w:ilvl w:val="0"/>
          <w:numId w:val="1002"/>
        </w:numPr>
        <w:pStyle w:val="Compact"/>
      </w:pPr>
      <w:r>
        <w:rPr>
          <w:bCs/>
          <w:b/>
        </w:rPr>
        <w:t xml:space="preserve">Cultural Analysis:</w:t>
      </w:r>
      <w:r>
        <w:t xml:space="preserve"> </w:t>
      </w:r>
      <w:r>
        <w:t xml:space="preserve">Examination of how traditional Ghanaian values (e.g., community trust) influence user expectations for digital interactions.</w:t>
      </w:r>
    </w:p>
    <w:bookmarkEnd w:id="24"/>
    <w:bookmarkStart w:id="25" w:name="findings"/>
    <w:p>
      <w:pPr>
        <w:pStyle w:val="Heading2"/>
      </w:pPr>
      <w:r>
        <w:t xml:space="preserve">Findings</w:t>
      </w:r>
    </w:p>
    <w:p>
      <w:pPr>
        <w:pStyle w:val="FirstParagraph"/>
      </w:pPr>
      <w:r>
        <w:t xml:space="preserve">The research reveals that UX/UI designers in Accra face unique challenges, including:</w:t>
      </w:r>
    </w:p>
    <w:p>
      <w:pPr>
        <w:numPr>
          <w:ilvl w:val="0"/>
          <w:numId w:val="1003"/>
        </w:numPr>
        <w:pStyle w:val="Compact"/>
      </w:pPr>
      <w:r>
        <w:rPr>
          <w:bCs/>
          <w:b/>
        </w:rPr>
        <w:t xml:space="preserve">Cultural Misalignment:</w:t>
      </w:r>
      <w:r>
        <w:t xml:space="preserve"> </w:t>
      </w:r>
      <w:r>
        <w:t xml:space="preserve">Global design trends often overlook the importance of local languages and symbols, leading to interfaces that feel alien to users.</w:t>
      </w:r>
    </w:p>
    <w:p>
      <w:pPr>
        <w:numPr>
          <w:ilvl w:val="0"/>
          <w:numId w:val="1003"/>
        </w:numPr>
        <w:pStyle w:val="Compact"/>
      </w:pPr>
      <w:r>
        <w:rPr>
          <w:bCs/>
          <w:b/>
        </w:rPr>
        <w:t xml:space="preserve">Resource Constraints:</w:t>
      </w:r>
      <w:r>
        <w:t xml:space="preserve"> </w:t>
      </w:r>
      <w:r>
        <w:t xml:space="preserve">Many startups lack the budget for advanced prototyping tools or user research methodologies.</w:t>
      </w:r>
    </w:p>
    <w:p>
      <w:pPr>
        <w:numPr>
          <w:ilvl w:val="0"/>
          <w:numId w:val="1003"/>
        </w:numPr>
        <w:pStyle w:val="Compact"/>
      </w:pPr>
      <w:r>
        <w:rPr>
          <w:bCs/>
          <w:b/>
        </w:rPr>
        <w:t xml:space="preserve">Educational Gaps:</w:t>
      </w:r>
      <w:r>
        <w:t xml:space="preserve"> </w:t>
      </w:r>
      <w:r>
        <w:t xml:space="preserve">UX/UI design education in Ghana remains fragmented, with few institutions offering specialized programs in human-centered design.</w:t>
      </w:r>
    </w:p>
    <w:p>
      <w:pPr>
        <w:pStyle w:val="FirstParagraph"/>
      </w:pPr>
      <w:r>
        <w:t xml:space="preserve">However, the study also highlights success stories. For example, local fintech companies have leveraged culturally relevant icons and simplified navigation to improve user engagement. These insights underscore the importance of training UX/UI designers who can blend global best practices with local knowledge.</w:t>
      </w:r>
    </w:p>
    <w:bookmarkEnd w:id="25"/>
    <w:bookmarkStart w:id="26" w:name="implications-for-practice"/>
    <w:p>
      <w:pPr>
        <w:pStyle w:val="Heading2"/>
      </w:pPr>
      <w:r>
        <w:t xml:space="preserve">Implications for Practice</w:t>
      </w:r>
    </w:p>
    <w:p>
      <w:pPr>
        <w:pStyle w:val="FirstParagraph"/>
      </w:pPr>
      <w:r>
        <w:t xml:space="preserve">This thesis recommends several strategies for UX/UI designers in Accra:</w:t>
      </w:r>
    </w:p>
    <w:p>
      <w:pPr>
        <w:numPr>
          <w:ilvl w:val="0"/>
          <w:numId w:val="1004"/>
        </w:numPr>
        <w:pStyle w:val="Compact"/>
      </w:pPr>
      <w:r>
        <w:rPr>
          <w:bCs/>
          <w:b/>
        </w:rPr>
        <w:t xml:space="preserve">Cultural Competency Training:</w:t>
      </w:r>
      <w:r>
        <w:t xml:space="preserve"> </w:t>
      </w:r>
      <w:r>
        <w:t xml:space="preserve">Incorporate local design anthropology into education and professional development programs.</w:t>
      </w:r>
    </w:p>
    <w:p>
      <w:pPr>
        <w:numPr>
          <w:ilvl w:val="0"/>
          <w:numId w:val="1004"/>
        </w:numPr>
        <w:pStyle w:val="Compact"/>
      </w:pPr>
      <w:r>
        <w:rPr>
          <w:bCs/>
          <w:b/>
        </w:rPr>
        <w:t xml:space="preserve">Collaboration with Local Communities:</w:t>
      </w:r>
      <w:r>
        <w:t xml:space="preserve"> </w:t>
      </w:r>
      <w:r>
        <w:t xml:space="preserve">Engage end-users through participatory design workshops to co-create solutions that reflect their needs.</w:t>
      </w:r>
    </w:p>
    <w:p>
      <w:pPr>
        <w:numPr>
          <w:ilvl w:val="0"/>
          <w:numId w:val="1004"/>
        </w:numPr>
        <w:pStyle w:val="Compact"/>
      </w:pPr>
      <w:r>
        <w:rPr>
          <w:bCs/>
          <w:b/>
        </w:rPr>
        <w:t xml:space="preserve">Advocacy for Policy Support:</w:t>
      </w:r>
      <w:r>
        <w:t xml:space="preserve"> </w:t>
      </w:r>
      <w:r>
        <w:t xml:space="preserve">Promote government and private-sector investment in UX/UI education and research institutions in Ghana.</w:t>
      </w:r>
    </w:p>
    <w:bookmarkEnd w:id="26"/>
    <w:bookmarkStart w:id="27" w:name="conclusion"/>
    <w:p>
      <w:pPr>
        <w:pStyle w:val="Heading2"/>
      </w:pPr>
      <w:r>
        <w:t xml:space="preserve">Conclusion</w:t>
      </w:r>
    </w:p>
    <w:p>
      <w:pPr>
        <w:pStyle w:val="FirstParagraph"/>
      </w:pPr>
      <w:r>
        <w:t xml:space="preserve">The Master Thesis underscores the pivotal role of UX/UI designers in driving digital innovation within Accra, Ghana. By addressing cultural, economic, and educational challenges through localized design strategies, these professionals can empower businesses to thrive in a rapidly evolving digital landscape. This research contributes to the growing body of knowledge on African-centered UX/UI practices and highlights the urgent need for systemic support to cultivate a skilled design workforce in Accra.</w:t>
      </w:r>
    </w:p>
    <w:bookmarkEnd w:id="27"/>
    <w:bookmarkStart w:id="28" w:name="references"/>
    <w:p>
      <w:pPr>
        <w:pStyle w:val="Heading2"/>
      </w:pPr>
      <w:r>
        <w:t xml:space="preserve">References</w:t>
      </w:r>
    </w:p>
    <w:p>
      <w:pPr>
        <w:pStyle w:val="FirstParagraph"/>
      </w:pPr>
      <w:r>
        <w:t xml:space="preserve">[Insert references to academic journals, industry reports, and case studies related to UX/UI design in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for Businesses in Ghana, Accra</dc:title>
  <dc:creator/>
  <dc:language>en</dc:language>
  <cp:keywords/>
  <dcterms:created xsi:type="dcterms:W3CDTF">2026-07-22T16:49:15Z</dcterms:created>
  <dcterms:modified xsi:type="dcterms:W3CDTF">2026-07-22T16:49:15Z</dcterms:modified>
</cp:coreProperties>
</file>

<file path=docProps/custom.xml><?xml version="1.0" encoding="utf-8"?>
<Properties xmlns="http://schemas.openxmlformats.org/officeDocument/2006/custom-properties" xmlns:vt="http://schemas.openxmlformats.org/officeDocument/2006/docPropsVTypes"/>
</file>