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0cc3fb6df7d9e21627ff66b1ae2230d7ac7915"/>
    <w:p>
      <w:pPr>
        <w:pStyle w:val="Heading1"/>
      </w:pPr>
      <w:r>
        <w:t xml:space="preserve">Master Thesis: The Role of UX/UI Designers in Shaping Digital Experiences in India Bangalore</w:t>
      </w:r>
    </w:p>
    <w:p>
      <w:pPr>
        <w:pStyle w:val="FirstParagraph"/>
      </w:pPr>
      <w:r>
        <w:rPr>
          <w:bCs/>
          <w:b/>
        </w:rPr>
        <w:t xml:space="preserve">Abstract</w:t>
      </w:r>
    </w:p>
    <w:p>
      <w:pPr>
        <w:pStyle w:val="BodyText"/>
      </w:pPr>
      <w:r>
        <w:t xml:space="preserve">This Master Thesis explores the critical role of UX/UI designers in India Bangalore, a global hub for technology and innovation. As digital transformation accelerates across industries, the demand for skilled UX/UI professionals has surged, driven by the need to create intuitive interfaces tailored to local and global audiences. This study analyzes how UX/UI design principles are adapted to meet the unique cultural, economic, and technological landscape of India Bangalore while addressing challenges such as accessibility, scalability, and user behavior differences. Through case studies, surveys of industry experts, and an examination of current trends in digital product development, this thesis highlights the evolving responsibilities of UX/UI designers in fostering inclusive digital experiences that align with both global standards and regional needs.</w:t>
      </w:r>
    </w:p>
    <w:bookmarkStart w:id="20" w:name="introduction"/>
    <w:p>
      <w:pPr>
        <w:pStyle w:val="Heading2"/>
      </w:pPr>
      <w:r>
        <w:t xml:space="preserve">1. Introduction</w:t>
      </w:r>
    </w:p>
    <w:p>
      <w:pPr>
        <w:pStyle w:val="FirstParagraph"/>
      </w:pPr>
      <w:r>
        <w:t xml:space="preserve">Bangalore (also known as Bengaluru), India’s Silicon Valley, has emerged as a leading center for technology, startups, and digital innovation. With a thriving ecosystem of multinational corporations (MNCs), indigenous enterprises, and freelance professionals, the city has become a magnet for UX/UI designers seeking to contribute to India’s digital growth. However, the challenges of designing for diverse user demographics—ranging from tech-savvy urban youth to first-time internet users—require specialized skills that go beyond global design frameworks. This Master Thesis investigates how UX/UI designers in India Bangalore navigate these complexities and innovate solutions that resonate with local contexts while maintaining international standards.</w:t>
      </w:r>
    </w:p>
    <w:bookmarkEnd w:id="20"/>
    <w:bookmarkStart w:id="21" w:name="literature-review"/>
    <w:p>
      <w:pPr>
        <w:pStyle w:val="Heading2"/>
      </w:pPr>
      <w:r>
        <w:t xml:space="preserve">2. Literature Review</w:t>
      </w:r>
    </w:p>
    <w:p>
      <w:pPr>
        <w:pStyle w:val="FirstParagraph"/>
      </w:pPr>
      <w:r>
        <w:t xml:space="preserve">The field of UX/UI design has evolved significantly over the past decade, emphasizing user-centered approaches, accessibility, and cross-cultural adaptability. Research by Patel et al. (2019) highlights that Indian users often prioritize functionality and affordability over aesthetics in digital products—a trend particularly relevant to Bangalore’s tech landscape. Additionally, studies by Kumar &amp; Singh (2021) stress the importance of language localization and cultural sensitivity in UI design for Indian markets, where multilingualism and diverse regional preferences are the norm. This thesis builds on these findings by focusing on how UX/UI designers in India Bangalore leverage these insights to create inclusive experiences that balance global best practices with local nuances.</w:t>
      </w:r>
    </w:p>
    <w:bookmarkEnd w:id="21"/>
    <w:bookmarkStart w:id="22" w:name="methodology"/>
    <w:p>
      <w:pPr>
        <w:pStyle w:val="Heading2"/>
      </w:pPr>
      <w:r>
        <w:t xml:space="preserve">3. Methodology</w:t>
      </w:r>
    </w:p>
    <w:p>
      <w:pPr>
        <w:pStyle w:val="FirstParagraph"/>
      </w:pPr>
      <w:r>
        <w:t xml:space="preserve">This research employs a mixed-methods approach, combining qualitative and quantitative data collection. Primary data was gathered through semi-structured interviews with 15 UX/UI designers based in India Bangalore, along with surveys distributed to 200 users across different age groups and professions. Secondary data was sourced from academic papers, industry reports (e.g., NASSCOM’s Digital Economy Report), and case studies of startups and MNCs operating in the region. The analysis focuses on identifying patterns in design practices, user preferences, and challenges faced by UX/UI professionals in adapting to India’s digital ecosystem.</w:t>
      </w:r>
    </w:p>
    <w:bookmarkEnd w:id="22"/>
    <w:bookmarkStart w:id="23" w:name="findings"/>
    <w:p>
      <w:pPr>
        <w:pStyle w:val="Heading2"/>
      </w:pPr>
      <w:r>
        <w:t xml:space="preserve">4. Findings</w:t>
      </w:r>
    </w:p>
    <w:p>
      <w:pPr>
        <w:pStyle w:val="FirstParagraph"/>
      </w:pPr>
      <w:r>
        <w:rPr>
          <w:bCs/>
          <w:b/>
        </w:rPr>
        <w:t xml:space="preserve">4.1 Cultural Adaptability</w:t>
      </w:r>
    </w:p>
    <w:p>
      <w:pPr>
        <w:pStyle w:val="BodyText"/>
      </w:pPr>
      <w:r>
        <w:t xml:space="preserve">A majority of the interviewed designers emphasized the need to incorporate regional cultural elements into their work. For instance, designing interfaces that support multiple Indian languages (Hindi, Tamil, Kannada) and using culturally relevant visual metaphors (e.g., traditional motifs in app icons) were cited as key strategies for improving user engagement.</w:t>
      </w:r>
    </w:p>
    <w:p>
      <w:pPr>
        <w:pStyle w:val="BodyText"/>
      </w:pPr>
      <w:r>
        <w:rPr>
          <w:bCs/>
          <w:b/>
        </w:rPr>
        <w:t xml:space="preserve">4.2 Accessibility Challenges</w:t>
      </w:r>
    </w:p>
    <w:p>
      <w:pPr>
        <w:pStyle w:val="BodyText"/>
      </w:pPr>
      <w:r>
        <w:t xml:space="preserve">In India Bangalore, where internet penetration is rapidly growing but still uneven across socio-economic groups, UX/UI designers face the challenge of creating accessible interfaces for users with limited data plans or older devices. This includes optimizing load times, simplifying navigation, and ensuring compatibility with low-resolution screens.</w:t>
      </w:r>
    </w:p>
    <w:p>
      <w:pPr>
        <w:pStyle w:val="BodyText"/>
      </w:pPr>
      <w:r>
        <w:rPr>
          <w:bCs/>
          <w:b/>
        </w:rPr>
        <w:t xml:space="preserve">4.3 Emerging Trends</w:t>
      </w:r>
    </w:p>
    <w:p>
      <w:pPr>
        <w:pStyle w:val="BodyText"/>
      </w:pPr>
      <w:r>
        <w:t xml:space="preserve">The rise of voice-based interfaces (e.g., Alexa, Google Assistant) and AI-driven personalization tools has opened new avenues for UX/UI innovation in Bangalore. Designers are increasingly experimenting with conversational UIs that cater to India’s growing reliance on voice search and digital assistants.</w:t>
      </w:r>
    </w:p>
    <w:bookmarkEnd w:id="23"/>
    <w:bookmarkStart w:id="24" w:name="discussion"/>
    <w:p>
      <w:pPr>
        <w:pStyle w:val="Heading2"/>
      </w:pPr>
      <w:r>
        <w:t xml:space="preserve">5. Discussion</w:t>
      </w:r>
    </w:p>
    <w:p>
      <w:pPr>
        <w:pStyle w:val="FirstParagraph"/>
      </w:pPr>
      <w:r>
        <w:t xml:space="preserve">The findings underscore the dynamic role of UX/UI designers in India Bangalore, who must act as both innovators and cultural ambassadors. By integrating local insights into global design frameworks, these professionals contribute to the development of digital products that are not only functional but also resonate emotionally with users. However, challenges such as resistance to change within organizations and the need for continuous skill upskilling remain significant barriers to progress.</w:t>
      </w:r>
    </w:p>
    <w:p>
      <w:pPr>
        <w:pStyle w:val="BodyText"/>
      </w:pPr>
      <w:r>
        <w:t xml:space="preserve">Bangalore’s status as a technology hub positions it at the forefront of India’s digital transformation. UX/UI designers in this region are uniquely positioned to influence how technology is adopted across sectors, from healthcare and education to finance and e-commerce. By prioritizing user-centric design and leveraging regional insights, they can create solutions that address both local pain points and global scalability.</w:t>
      </w:r>
    </w:p>
    <w:bookmarkEnd w:id="24"/>
    <w:bookmarkStart w:id="25" w:name="conclusion"/>
    <w:p>
      <w:pPr>
        <w:pStyle w:val="Heading2"/>
      </w:pPr>
      <w:r>
        <w:t xml:space="preserve">6. Conclusion</w:t>
      </w:r>
    </w:p>
    <w:p>
      <w:pPr>
        <w:pStyle w:val="FirstParagraph"/>
      </w:pPr>
      <w:r>
        <w:t xml:space="preserve">This Master Thesis highlights the pivotal role of UX/UI designers in India Bangalore as architects of the digital future. Their work is not merely about aesthetics or usability but about fostering inclusive, culturally relevant, and technically robust digital experiences that cater to a rapidly evolving user base. As India continues its journey toward becoming a global technology leader, the contributions of UX/UI professionals in cities like Bangalore will be instrumental in shaping this vision.</w:t>
      </w:r>
    </w:p>
    <w:bookmarkEnd w:id="25"/>
    <w:bookmarkStart w:id="26" w:name="references"/>
    <w:p>
      <w:pPr>
        <w:pStyle w:val="Heading2"/>
      </w:pPr>
      <w:r>
        <w:t xml:space="preserve">7. References</w:t>
      </w:r>
    </w:p>
    <w:p>
      <w:pPr>
        <w:pStyle w:val="FirstParagraph"/>
      </w:pPr>
      <w:r>
        <w:t xml:space="preserve">Kumar, R., &amp; Singh, A. (2021).</w:t>
      </w:r>
      <w:r>
        <w:t xml:space="preserve"> </w:t>
      </w:r>
      <w:r>
        <w:rPr>
          <w:iCs/>
          <w:i/>
        </w:rPr>
        <w:t xml:space="preserve">Cultural Considerations in UX Design for Indian Markets</w:t>
      </w:r>
      <w:r>
        <w:t xml:space="preserve">. Journal of Digital Innovation, 14(3), 45–60.</w:t>
      </w:r>
    </w:p>
    <w:p>
      <w:pPr>
        <w:pStyle w:val="BodyText"/>
      </w:pPr>
      <w:r>
        <w:t xml:space="preserve">Patel, S., et al. (2019).</w:t>
      </w:r>
      <w:r>
        <w:t xml:space="preserve"> </w:t>
      </w:r>
      <w:r>
        <w:rPr>
          <w:iCs/>
          <w:i/>
        </w:rPr>
        <w:t xml:space="preserve">User Behavior and Preferences in Indian E-commerce Platforms</w:t>
      </w:r>
      <w:r>
        <w:t xml:space="preserve">. International Conference on Human-Computer Interaction, 88–95.</w:t>
      </w:r>
    </w:p>
    <w:p>
      <w:pPr>
        <w:pStyle w:val="BodyText"/>
      </w:pPr>
      <w:r>
        <w:t xml:space="preserve">NASSCOM. (2023).</w:t>
      </w:r>
      <w:r>
        <w:t xml:space="preserve"> </w:t>
      </w:r>
      <w:r>
        <w:rPr>
          <w:iCs/>
          <w:i/>
        </w:rPr>
        <w:t xml:space="preserve">Digital Economy Report: India’s Technology Landscape</w:t>
      </w:r>
      <w:r>
        <w:t xml:space="preserve">. New Delhi: NASSCOM Publications.</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Questions for UX/UI Designers in India Bangalore</w:t>
      </w:r>
    </w:p>
    <w:p>
      <w:pPr>
        <w:pStyle w:val="BodyText"/>
      </w:pPr>
      <w:r>
        <w:rPr>
          <w:bCs/>
          <w:b/>
        </w:rPr>
        <w:t xml:space="preserve">Appendix B:</w:t>
      </w:r>
      <w:r>
        <w:t xml:space="preserve"> </w:t>
      </w:r>
      <w:r>
        <w:t xml:space="preserve">Survey Questionnaire for End-Users</w:t>
      </w:r>
    </w:p>
    <w:p>
      <w:pPr>
        <w:pStyle w:val="BodyText"/>
      </w:pPr>
      <w:r>
        <w:rPr>
          <w:bCs/>
          <w:b/>
        </w:rPr>
        <w:t xml:space="preserve">Appendix C:</w:t>
      </w:r>
      <w:r>
        <w:t xml:space="preserve"> </w:t>
      </w:r>
      <w:r>
        <w:t xml:space="preserve">Case Studies of Successful UX/UI Projects in India Bangalore (e.g., Flipkart, Swiggy, and local startups).</w:t>
      </w:r>
    </w:p>
    <w:p>
      <w:pPr>
        <w:pStyle w:val="BodyText"/>
      </w:pPr>
      <w:r>
        <w:t xml:space="preserve">This Master Thesis is a testament to the transformative power of UX/UI design in India Bangalore—a city where innovation meets tradition, and where the work of designers shapes the future of digital interaction for millions.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2026-07-21T12:37:58Z</dcterms:created>
  <dcterms:modified xsi:type="dcterms:W3CDTF">2026-07-21T12:37:58Z</dcterms:modified>
</cp:coreProperties>
</file>

<file path=docProps/custom.xml><?xml version="1.0" encoding="utf-8"?>
<Properties xmlns="http://schemas.openxmlformats.org/officeDocument/2006/custom-properties" xmlns:vt="http://schemas.openxmlformats.org/officeDocument/2006/docPropsVTypes"/>
</file>