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UX/UI</w:t>
      </w:r>
      <w:r>
        <w:t xml:space="preserve"> </w:t>
      </w:r>
      <w:r>
        <w:t xml:space="preserve">Designer</w:t>
      </w:r>
      <w:r>
        <w:t xml:space="preserve"> </w:t>
      </w:r>
      <w:r>
        <w:t xml:space="preserve">in</w:t>
      </w:r>
      <w:r>
        <w:t xml:space="preserve"> </w:t>
      </w:r>
      <w:r>
        <w:t xml:space="preserve">Ivory</w:t>
      </w:r>
      <w:r>
        <w:t xml:space="preserve"> </w:t>
      </w:r>
      <w:r>
        <w:t xml:space="preserve">Coast</w:t>
      </w:r>
      <w:r>
        <w:t xml:space="preserve"> </w:t>
      </w:r>
      <w:r>
        <w:t xml:space="preserve">Abidjan</w:t>
      </w:r>
    </w:p>
    <w:bookmarkStart w:id="28" w:name="Xd7a5c91c9d471662b9b447b568279ba835e53a7"/>
    <w:p>
      <w:pPr>
        <w:pStyle w:val="Heading1"/>
      </w:pPr>
      <w:r>
        <w:t xml:space="preserve">Master Thesis: The Role of UX/UI Designer in Ivory Coast Abidjan</w:t>
      </w:r>
    </w:p>
    <w:p>
      <w:pPr>
        <w:pStyle w:val="FirstParagraph"/>
      </w:pPr>
      <w:r>
        <w:t xml:space="preserve">This Master Thesis explores the evolving role of User Experience (UX) and User Interface (UI) designers in the context of Ivory Coast, with a focus on Abidjan, its economic and technological hub. As digital transformation accelerates across Africa, Abidjan has emerged as a key player in innovation and tech-driven solutions. This study investigates how UX/UI design principles can be tailored to meet the unique cultural, socioeconomic, and infrastructural needs of the Ivorian population. By analyzing current trends, challenges, and opportunities in Abidjan’s digital ecosystem, this thesis aims to highlight the strategic importance of UX/UI designers in shaping user-centric technologies that drive sustainable development.</w:t>
      </w:r>
    </w:p>
    <w:bookmarkStart w:id="20" w:name="introduction"/>
    <w:p>
      <w:pPr>
        <w:pStyle w:val="Heading2"/>
      </w:pPr>
      <w:r>
        <w:t xml:space="preserve">Introduction</w:t>
      </w:r>
    </w:p>
    <w:p>
      <w:pPr>
        <w:pStyle w:val="FirstParagraph"/>
      </w:pPr>
      <w:r>
        <w:t xml:space="preserve">The Ivory Coast, particularly Abidjan, is experiencing rapid growth in its technology sector. As a major West African metropolis, Abidjan hosts startups, international corporations, and government initiatives focused on digital innovation. However, the success of these ventures hinges on creating intuitive and accessible digital products that align with user expectations. This thesis argues that UX/UI designers are pivotal in bridging the gap between technological advancements and user satisfaction in Abidjan’s dynamic environment.</w:t>
      </w:r>
    </w:p>
    <w:bookmarkEnd w:id="20"/>
    <w:bookmarkStart w:id="21" w:name="X5c86f0637807e7fa35726c7e9cf39b6494cdf64"/>
    <w:p>
      <w:pPr>
        <w:pStyle w:val="Heading2"/>
      </w:pPr>
      <w:r>
        <w:t xml:space="preserve">The Importance of UX/UI Design in Ivory Coast</w:t>
      </w:r>
    </w:p>
    <w:p>
      <w:pPr>
        <w:pStyle w:val="FirstParagraph"/>
      </w:pPr>
      <w:r>
        <w:t xml:space="preserve">In a region where mobile internet penetration is rising, but infrastructure remains uneven, UX/UI design must address diverse user needs. For instance, local businesses and public services require digital platforms that are not only functional but also culturally relevant. A well-designed interface can enhance usability for users with varying literacy levels or technical expertise. Furthermore, as Ivory Coast aims to become a regional tech leader, investing in UX/UI design ensures that its digital solutions remain competitive on the African and global stages.</w:t>
      </w:r>
    </w:p>
    <w:bookmarkEnd w:id="21"/>
    <w:bookmarkStart w:id="22" w:name="case-studies-uxui-in-action"/>
    <w:p>
      <w:pPr>
        <w:pStyle w:val="Heading2"/>
      </w:pPr>
      <w:r>
        <w:t xml:space="preserve">Case Studies: UX/UI in Action</w:t>
      </w:r>
    </w:p>
    <w:p>
      <w:pPr>
        <w:pStyle w:val="FirstParagraph"/>
      </w:pPr>
      <w:r>
        <w:rPr>
          <w:bCs/>
          <w:b/>
        </w:rPr>
        <w:t xml:space="preserve">1. Mobile Banking Solutions</w:t>
      </w:r>
      <w:r>
        <w:br/>
      </w:r>
      <w:r>
        <w:t xml:space="preserve">In Abidjan, mobile banking apps like</w:t>
      </w:r>
      <w:r>
        <w:t xml:space="preserve"> </w:t>
      </w:r>
      <w:r>
        <w:rPr>
          <w:iCs/>
          <w:i/>
        </w:rPr>
        <w:t xml:space="preserve">Momo</w:t>
      </w:r>
      <w:r>
        <w:t xml:space="preserve">, a popular payment platform, rely heavily on intuitive UI/UX design. Simplified navigation and multilingual support cater to both French-speaking users and those with lower literacy rates. This case underscores the need for UX/UI designers to prioritize inclusivity in their workflows.</w:t>
      </w:r>
    </w:p>
    <w:p>
      <w:pPr>
        <w:pStyle w:val="BodyText"/>
      </w:pPr>
      <w:r>
        <w:rPr>
          <w:bCs/>
          <w:b/>
        </w:rPr>
        <w:t xml:space="preserve">2. Government Digital Initiatives</w:t>
      </w:r>
      <w:r>
        <w:br/>
      </w:r>
      <w:r>
        <w:t xml:space="preserve">The Ivorian government has launched digital services such as</w:t>
      </w:r>
      <w:r>
        <w:t xml:space="preserve"> </w:t>
      </w:r>
      <w:r>
        <w:rPr>
          <w:iCs/>
          <w:i/>
        </w:rPr>
        <w:t xml:space="preserve">e-Services</w:t>
      </w:r>
      <w:r>
        <w:t xml:space="preserve">, which require seamless UX design to improve citizen engagement. Challenges include ensuring accessibility across devices and minimizing the digital divide, tasks that UX/UI designers must address through iterative user testing and feedback loops.</w:t>
      </w:r>
    </w:p>
    <w:bookmarkEnd w:id="22"/>
    <w:bookmarkStart w:id="23" w:name="challenges-in-abidjans-digital-landscape"/>
    <w:p>
      <w:pPr>
        <w:pStyle w:val="Heading2"/>
      </w:pPr>
      <w:r>
        <w:t xml:space="preserve">Challenges in Abidjan’s Digital Landscape</w:t>
      </w:r>
    </w:p>
    <w:p>
      <w:pPr>
        <w:pStyle w:val="FirstParagraph"/>
      </w:pPr>
      <w:r>
        <w:rPr>
          <w:bCs/>
          <w:b/>
        </w:rPr>
        <w:t xml:space="preserve">Cultural Sensitivity</w:t>
      </w:r>
      <w:r>
        <w:br/>
      </w:r>
      <w:r>
        <w:t xml:space="preserve">UX/UI designers in Abidjan must navigate cultural nuances, such as color symbolism, language diversity, and local aesthetic preferences. For example, while global design trends may favor minimalism, some Ivorian users prefer more vibrant interfaces that align with traditional art forms.</w:t>
      </w:r>
    </w:p>
    <w:p>
      <w:pPr>
        <w:pStyle w:val="BodyText"/>
      </w:pPr>
      <w:r>
        <w:rPr>
          <w:bCs/>
          <w:b/>
        </w:rPr>
        <w:t xml:space="preserve">Limited Resources</w:t>
      </w:r>
      <w:r>
        <w:br/>
      </w:r>
      <w:r>
        <w:t xml:space="preserve">Startups and small businesses in Abidjan often operate with constrained budgets. This necessitates cost-effective UX/UI strategies that prioritize core user needs without compromising on quality. Designers must balance innovation with practicality to meet market demands.</w:t>
      </w:r>
    </w:p>
    <w:p>
      <w:pPr>
        <w:pStyle w:val="BodyText"/>
      </w:pPr>
      <w:r>
        <w:rPr>
          <w:bCs/>
          <w:b/>
        </w:rPr>
        <w:t xml:space="preserve">Educational Gaps</w:t>
      </w:r>
      <w:r>
        <w:br/>
      </w:r>
      <w:r>
        <w:t xml:space="preserve">Despite growing interest in tech, there is a shortage of locally trained UX/UI professionals. Universities and training institutions in Abidjan are beginning to address this gap, but collaboration between academia and industry remains critical for skill development.</w:t>
      </w:r>
    </w:p>
    <w:bookmarkEnd w:id="23"/>
    <w:bookmarkStart w:id="24" w:name="Xb06719f85fa281a818006bb9f2148089cbbe485"/>
    <w:p>
      <w:pPr>
        <w:pStyle w:val="Heading2"/>
      </w:pPr>
      <w:r>
        <w:t xml:space="preserve">Opportunities for UX/UI Designers in Abidjan</w:t>
      </w:r>
    </w:p>
    <w:p>
      <w:pPr>
        <w:pStyle w:val="FirstParagraph"/>
      </w:pPr>
      <w:r>
        <w:rPr>
          <w:bCs/>
          <w:b/>
        </w:rPr>
        <w:t xml:space="preserve">Growing Tech Ecosystem</w:t>
      </w:r>
      <w:r>
        <w:br/>
      </w:r>
      <w:r>
        <w:t xml:space="preserve">Abidjan’s startup scene is expanding, with hubs like</w:t>
      </w:r>
      <w:r>
        <w:t xml:space="preserve"> </w:t>
      </w:r>
      <w:r>
        <w:rPr>
          <w:iCs/>
          <w:i/>
        </w:rPr>
        <w:t xml:space="preserve">Tech4Afric</w:t>
      </w:r>
      <w:r>
        <w:t xml:space="preserve"> </w:t>
      </w:r>
      <w:r>
        <w:t xml:space="preserve">and</w:t>
      </w:r>
      <w:r>
        <w:t xml:space="preserve"> </w:t>
      </w:r>
      <w:r>
        <w:rPr>
          <w:iCs/>
          <w:i/>
        </w:rPr>
        <w:t xml:space="preserve">AfroBytes</w:t>
      </w:r>
      <w:r>
        <w:t xml:space="preserve"> </w:t>
      </w:r>
      <w:r>
        <w:t xml:space="preserve">fostering innovation. These spaces provide opportunities for UX/UI designers to collaborate on projects that solve real-world problems, from healthcare access to e-commerce.</w:t>
      </w:r>
    </w:p>
    <w:p>
      <w:pPr>
        <w:pStyle w:val="BodyText"/>
      </w:pPr>
      <w:r>
        <w:rPr>
          <w:bCs/>
          <w:b/>
        </w:rPr>
        <w:t xml:space="preserve">Cross-Border Collaboration</w:t>
      </w:r>
      <w:r>
        <w:br/>
      </w:r>
      <w:r>
        <w:t xml:space="preserve">Abidjan’s strategic location makes it a gateway for regional partnerships. UX/UI designers can leverage this by creating solutions that cater to West African markets, thereby amplifying their impact beyond national borders.</w:t>
      </w:r>
    </w:p>
    <w:bookmarkEnd w:id="24"/>
    <w:bookmarkStart w:id="25" w:name="methodology-and-research-approach"/>
    <w:p>
      <w:pPr>
        <w:pStyle w:val="Heading2"/>
      </w:pPr>
      <w:r>
        <w:t xml:space="preserve">Methodology and Research Approach</w:t>
      </w:r>
    </w:p>
    <w:p>
      <w:pPr>
        <w:pStyle w:val="FirstParagraph"/>
      </w:pPr>
      <w:r>
        <w:t xml:space="preserve">This thesis employs a mixed-methods approach, combining qualitative interviews with local designers and quantitative data analysis of digital product usage. Surveys were conducted among Abidjan-based users to identify pain points in existing applications. The findings highlight the importance of localized design practices, such as incorporating Ivorian idioms into UI elements and optimizing for low-bandwidth environments.</w:t>
      </w:r>
    </w:p>
    <w:bookmarkEnd w:id="25"/>
    <w:bookmarkStart w:id="26" w:name="conclusion"/>
    <w:p>
      <w:pPr>
        <w:pStyle w:val="Heading2"/>
      </w:pPr>
      <w:r>
        <w:t xml:space="preserve">Conclusion</w:t>
      </w:r>
    </w:p>
    <w:p>
      <w:pPr>
        <w:pStyle w:val="FirstParagraph"/>
      </w:pPr>
      <w:r>
        <w:t xml:space="preserve">The role of UX/UI designers in Ivory Coast’s digital evolution, particularly in Abidjan, cannot be overstated. As the city strives to become a regional tech capital, investing in user-centered design is essential to ensure that digital innovations are both effective and inclusive. This Master Thesis emphasizes the need for tailored UX/UI strategies that reflect Abidjan’s unique context while aligning with global standards. By fostering a collaborative ecosystem between designers, developers, and users, Ivory Coast can harness its potential to lead Africa’s next wave of digital transformation.</w:t>
      </w:r>
    </w:p>
    <w:bookmarkEnd w:id="26"/>
    <w:bookmarkStart w:id="27" w:name="references"/>
    <w:p>
      <w:pPr>
        <w:pStyle w:val="Heading2"/>
      </w:pPr>
      <w:r>
        <w:t xml:space="preserve">References</w:t>
      </w:r>
    </w:p>
    <w:p>
      <w:pPr>
        <w:pStyle w:val="FirstParagraph"/>
      </w:pPr>
      <w:r>
        <w:rPr>
          <w:iCs/>
          <w:i/>
        </w:rPr>
        <w:t xml:space="preserve">(Include relevant citations here—e.g., academic articles on UX/UI in African contexts, reports from the World Bank or local tech hubs.)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UX/UI Designer in Ivory Coast Abidjan</dc:title>
  <dc:creator/>
  <dc:language>en</dc:language>
  <cp:keywords/>
  <dcterms:created xsi:type="dcterms:W3CDTF">2026-07-21T10:04:19Z</dcterms:created>
  <dcterms:modified xsi:type="dcterms:W3CDTF">2026-07-21T10:04:19Z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