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UX/UI</w:t>
      </w:r>
      <w:r>
        <w:t xml:space="preserve"> </w:t>
      </w:r>
      <w:r>
        <w:t xml:space="preserve">Design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4" w:name="Xd78346c84387566f31c43e51f9cc80d4d6af64c"/>
    <w:p>
      <w:pPr>
        <w:pStyle w:val="Heading1"/>
      </w:pPr>
      <w:r>
        <w:t xml:space="preserve">Master Thesis: Exploring the Role of UX/UI Designer in Pakistan Islamabad</w:t>
      </w:r>
    </w:p>
    <w:bookmarkStart w:id="20" w:name="introduction"/>
    <w:p>
      <w:pPr>
        <w:pStyle w:val="Heading2"/>
      </w:pPr>
      <w:r>
        <w:t xml:space="preserve">Introduction</w:t>
      </w:r>
    </w:p>
    <w:p>
      <w:pPr>
        <w:pStyle w:val="FirstParagraph"/>
      </w:pPr>
      <w:r>
        <w:t xml:space="preserve">This Master Thesis examines the evolving role of a UX UI Designer in the context of digital transformation and technological advancement in Pakistan, with a specific focus on Islamabad. As the capital city of Pakistan, Islamabad has emerged as a hub for innovation, startups, and technology-driven enterprises. The demand for skilled UX/UI designers has grown exponentially due to the increasing reliance on digital platforms across sectors such as e-commerce, healthcare, education, and government services. This document aims to analyze the challenges and opportunities faced by UX/UI designers in Islamabad while proposing strategies for aligning design practices with local cultural contexts and global trends.</w:t>
      </w:r>
    </w:p>
    <w:bookmarkEnd w:id="20"/>
    <w:bookmarkStart w:id="23" w:name="methodology"/>
    <w:p>
      <w:pPr>
        <w:pStyle w:val="Heading2"/>
      </w:pPr>
      <w:r>
        <w:t xml:space="preserve">Methodology</w:t>
      </w:r>
    </w:p>
    <w:p>
      <w:pPr>
        <w:pStyle w:val="FirstParagraph"/>
      </w:pPr>
      <w:r>
        <w:t xml:space="preserve">The research methodology employed a mixed-methods approach, combining qualitative interviews with local UX/UI professionals and quantitative data analysis of user behavior in Islamabad-based digital products. Surveys were distributed to 150 participants, including designers, developers, and end-users from Islamabad. Primary data was collected through semi-structured interviews with 20 UX/UI experts working in both international and local firms operating in the capital city. Secondary data included case studies of successful digital projects in Islamabad, such as government e-services (e.g.,</w:t>
      </w:r>
      <w:r>
        <w:t xml:space="preserve"> </w:t>
      </w:r>
      <w:hyperlink r:id="rId21">
        <w:r>
          <w:rPr>
            <w:rStyle w:val="Hyperlink"/>
          </w:rPr>
          <w:t xml:space="preserve">Pakistan Economy</w:t>
        </w:r>
      </w:hyperlink>
      <w:r>
        <w:t xml:space="preserve">) and startup platforms like</w:t>
      </w:r>
      <w:r>
        <w:t xml:space="preserve"> </w:t>
      </w:r>
      <w:hyperlink r:id="rId22">
        <w:r>
          <w:rPr>
            <w:rStyle w:val="Hyperlink"/>
          </w:rPr>
          <w:t xml:space="preserve">Sheeraz</w:t>
        </w:r>
      </w:hyperlink>
      <w:r>
        <w:t xml:space="preserve">.</w:t>
      </w:r>
    </w:p>
    <w:bookmarkEnd w:id="23"/>
    <w:bookmarkStart w:id="24" w:name="literature-review"/>
    <w:p>
      <w:pPr>
        <w:pStyle w:val="Heading2"/>
      </w:pPr>
      <w:r>
        <w:t xml:space="preserve">Literature Review</w:t>
      </w:r>
    </w:p>
    <w:p>
      <w:pPr>
        <w:pStyle w:val="FirstParagraph"/>
      </w:pPr>
      <w:r>
        <w:t xml:space="preserve">The role of a UX UI Designer is pivotal in shaping user interactions with digital products. According to Norman (2013), usability and accessibility are critical factors in ensuring user satisfaction, while Garrett (2010) emphasizes the importance of integrating aesthetics with functionality. In the context of Pakistan, studies by Khan et al. (2021) highlight that UX/UI design practices often lag behind global standards due to resource constraints and a lack of localized research. However, Islamabad’s unique position as an administrative and educational center has fostered a growing ecosystem for design innovation, with institutions like the National University of Sciences and Technology (NUST) contributing to talent development.</w:t>
      </w:r>
    </w:p>
    <w:bookmarkEnd w:id="24"/>
    <w:bookmarkStart w:id="27" w:name="case-studies"/>
    <w:bookmarkStart w:id="26" w:name="case-studies-in-islamabad"/>
    <w:p>
      <w:pPr>
        <w:pStyle w:val="Heading2"/>
      </w:pPr>
      <w:r>
        <w:t xml:space="preserve">Case Studies in Islamabad</w:t>
      </w:r>
    </w:p>
    <w:p>
      <w:pPr>
        <w:pStyle w:val="FirstParagraph"/>
      </w:pPr>
      <w:r>
        <w:t xml:space="preserve">One notable example is the redesign of Pakistan’s e-CNIC portal, which was criticized for poor user experience. A team of UX/UI designers from a local firm conducted heuristic evaluations and user testing with Islamabad residents, leading to a streamlined interface that reduced processing time by 30%. Another case study involves the mobile app developed by</w:t>
      </w:r>
      <w:r>
        <w:t xml:space="preserve"> </w:t>
      </w:r>
      <w:hyperlink r:id="rId25">
        <w:r>
          <w:rPr>
            <w:rStyle w:val="Hyperlink"/>
          </w:rPr>
          <w:t xml:space="preserve">Islamabad Capital Territory</w:t>
        </w:r>
      </w:hyperlink>
      <w:r>
        <w:t xml:space="preserve"> </w:t>
      </w:r>
      <w:r>
        <w:t xml:space="preserve">for public service delivery. The designers incorporated local cultural preferences, such as using Urdu language options and simplifying navigation to cater to users with varying levels of digital literacy.</w:t>
      </w:r>
    </w:p>
    <w:bookmarkEnd w:id="26"/>
    <w:bookmarkEnd w:id="27"/>
    <w:bookmarkStart w:id="29" w:name="challenges"/>
    <w:bookmarkStart w:id="28" w:name="Xcc72d19684ae012020fcbc05da327f34e4eeef0"/>
    <w:p>
      <w:pPr>
        <w:pStyle w:val="Heading2"/>
      </w:pPr>
      <w:r>
        <w:t xml:space="preserve">Challenges Faced by UX/UI Designers in Islamabad</w:t>
      </w:r>
    </w:p>
    <w:p>
      <w:pPr>
        <w:pStyle w:val="FirstParagraph"/>
      </w:pPr>
      <w:r>
        <w:t xml:space="preserve">Despite progress, UX/UI designers in Islamabad face several challenges. These include:</w:t>
      </w:r>
    </w:p>
    <w:p>
      <w:pPr>
        <w:numPr>
          <w:ilvl w:val="0"/>
          <w:numId w:val="1001"/>
        </w:numPr>
        <w:pStyle w:val="Compact"/>
      </w:pPr>
      <w:r>
        <w:rPr>
          <w:bCs/>
          <w:b/>
        </w:rPr>
        <w:t xml:space="preserve">Limited Resources:</w:t>
      </w:r>
      <w:r>
        <w:t xml:space="preserve"> </w:t>
      </w:r>
      <w:r>
        <w:t xml:space="preserve">Small startups and government agencies often lack budgets for advanced design tools or user research.</w:t>
      </w:r>
    </w:p>
    <w:p>
      <w:pPr>
        <w:numPr>
          <w:ilvl w:val="0"/>
          <w:numId w:val="1001"/>
        </w:numPr>
        <w:pStyle w:val="Compact"/>
      </w:pPr>
      <w:r>
        <w:rPr>
          <w:bCs/>
          <w:b/>
        </w:rPr>
        <w:t xml:space="preserve">Cultural Nuances:</w:t>
      </w:r>
      <w:r>
        <w:t xml:space="preserve"> </w:t>
      </w:r>
      <w:r>
        <w:t xml:space="preserve">Designing for a diverse population requires understanding regional dialects, accessibility needs, and traditional practices.</w:t>
      </w:r>
    </w:p>
    <w:p>
      <w:pPr>
        <w:numPr>
          <w:ilvl w:val="0"/>
          <w:numId w:val="1001"/>
        </w:numPr>
        <w:pStyle w:val="Compact"/>
      </w:pPr>
      <w:r>
        <w:rPr>
          <w:bCs/>
          <w:b/>
        </w:rPr>
        <w:t xml:space="preserve">Educational Gaps:</w:t>
      </w:r>
      <w:r>
        <w:t xml:space="preserve"> </w:t>
      </w:r>
      <w:r>
        <w:t xml:space="preserve">Many local designers lack formal training in UX/UI principles, relying instead on self-taught methods or international certifications.</w:t>
      </w:r>
    </w:p>
    <w:bookmarkEnd w:id="28"/>
    <w:bookmarkEnd w:id="29"/>
    <w:bookmarkStart w:id="31" w:name="recommendations"/>
    <w:bookmarkStart w:id="30" w:name="Xb6831c197f8cc00dea2acf22dba9cf1401951ee"/>
    <w:p>
      <w:pPr>
        <w:pStyle w:val="Heading2"/>
      </w:pPr>
      <w:r>
        <w:t xml:space="preserve">Recommendations for Enhancing UX/UI Design in Islamabad</w:t>
      </w:r>
    </w:p>
    <w:p>
      <w:pPr>
        <w:pStyle w:val="FirstParagraph"/>
      </w:pPr>
      <w:r>
        <w:t xml:space="preserve">To address these challenges, this thesis proposes the following strategies:</w:t>
      </w:r>
    </w:p>
    <w:p>
      <w:pPr>
        <w:numPr>
          <w:ilvl w:val="0"/>
          <w:numId w:val="1002"/>
        </w:numPr>
        <w:pStyle w:val="Compact"/>
      </w:pPr>
      <w:r>
        <w:rPr>
          <w:bCs/>
          <w:b/>
        </w:rPr>
        <w:t xml:space="preserve">Establish Local Design Labs:</w:t>
      </w:r>
      <w:r>
        <w:t xml:space="preserve"> </w:t>
      </w:r>
      <w:r>
        <w:t xml:space="preserve">Collaborate with universities and tech hubs in Islamabad to create research centers focused on user-centered design.</w:t>
      </w:r>
    </w:p>
    <w:p>
      <w:pPr>
        <w:numPr>
          <w:ilvl w:val="0"/>
          <w:numId w:val="1002"/>
        </w:numPr>
        <w:pStyle w:val="Compact"/>
      </w:pPr>
      <w:r>
        <w:rPr>
          <w:bCs/>
          <w:b/>
        </w:rPr>
        <w:t xml:space="preserve">Promote Cross-Industry Partnerships:</w:t>
      </w:r>
      <w:r>
        <w:t xml:space="preserve"> </w:t>
      </w:r>
      <w:r>
        <w:t xml:space="preserve">Encourage collaboration between UX/UI designers, policymakers, and developers to align digital projects with national goals.</w:t>
      </w:r>
    </w:p>
    <w:p>
      <w:pPr>
        <w:numPr>
          <w:ilvl w:val="0"/>
          <w:numId w:val="1002"/>
        </w:numPr>
        <w:pStyle w:val="Compact"/>
      </w:pPr>
      <w:r>
        <w:rPr>
          <w:bCs/>
          <w:b/>
        </w:rPr>
        <w:t xml:space="preserve">Develop Localized Design Guidelines:</w:t>
      </w:r>
      <w:r>
        <w:t xml:space="preserve"> </w:t>
      </w:r>
      <w:r>
        <w:t xml:space="preserve">Create frameworks that integrate global UX principles with Pakistan-specific needs, such as mobile-first design for low-bandwidth environments.</w:t>
      </w:r>
    </w:p>
    <w:bookmarkEnd w:id="30"/>
    <w:bookmarkEnd w:id="31"/>
    <w:bookmarkStart w:id="32" w:name="conclusion"/>
    <w:p>
      <w:pPr>
        <w:pStyle w:val="Heading2"/>
      </w:pPr>
      <w:r>
        <w:t xml:space="preserve">Conclusion</w:t>
      </w:r>
    </w:p>
    <w:p>
      <w:pPr>
        <w:pStyle w:val="FirstParagraph"/>
      </w:pPr>
      <w:r>
        <w:t xml:space="preserve">In conclusion, the role of a UX UI Designer in Pakistan Islamabad is both challenging and transformative. As the city continues to grow as a digital innovation hub, designers must navigate cultural, technical, and resource-related constraints to create inclusive and effective solutions. This Master Thesis underscores the need for localized research, education initiatives, and stakeholder collaboration to elevate UX/UI standards in Islamabad. By doing so, Pakistan can position itself as a leader in designing user-centric digital experiences that reflect both global best practices and regional uniqueness.</w:t>
      </w:r>
    </w:p>
    <w:bookmarkEnd w:id="32"/>
    <w:bookmarkStart w:id="33" w:name="references"/>
    <w:p>
      <w:pPr>
        <w:pStyle w:val="Heading2"/>
      </w:pPr>
      <w:r>
        <w:t xml:space="preserve">References</w:t>
      </w:r>
    </w:p>
    <w:p>
      <w:pPr>
        <w:pStyle w:val="FirstParagraph"/>
      </w:pPr>
      <w:r>
        <w:t xml:space="preserve">Khan, A., Ali, S., &amp; Rehman, M. (2021). UX/UI Design in Pakistan: Challenges and Opportunities.</w:t>
      </w:r>
      <w:r>
        <w:t xml:space="preserve"> </w:t>
      </w:r>
      <w:r>
        <w:rPr>
          <w:iCs/>
          <w:i/>
        </w:rPr>
        <w:t xml:space="preserve">Journal of Digital Innovation</w:t>
      </w:r>
      <w:r>
        <w:t xml:space="preserve">, 15(3), 45–60.</w:t>
      </w:r>
    </w:p>
    <w:p>
      <w:pPr>
        <w:pStyle w:val="BodyText"/>
      </w:pPr>
      <w:r>
        <w:t xml:space="preserve">Garrett, J. J. (2010).</w:t>
      </w:r>
      <w:r>
        <w:t xml:space="preserve"> </w:t>
      </w:r>
      <w:r>
        <w:rPr>
          <w:iCs/>
          <w:i/>
        </w:rPr>
        <w:t xml:space="preserve">Peter Morville’s “Universal Principles of Design”</w:t>
      </w:r>
      <w:r>
        <w:t xml:space="preserve">. New Riders.</w:t>
      </w:r>
    </w:p>
    <w:p>
      <w:pPr>
        <w:pStyle w:val="BodyText"/>
      </w:pPr>
      <w:r>
        <w:t xml:space="preserve">Norman, D. A. (2013).</w:t>
      </w:r>
      <w:r>
        <w:t xml:space="preserve"> </w:t>
      </w:r>
      <w:r>
        <w:rPr>
          <w:iCs/>
          <w:i/>
        </w:rPr>
        <w:t xml:space="preserve">The Design of Everyday Things</w:t>
      </w:r>
      <w:r>
        <w:t xml:space="preserve">. Basic Books.</w:t>
      </w:r>
    </w:p>
    <w:bookmarkEnd w:id="33"/>
    <w:p>
      <w:pPr>
        <w:pStyle w:val="BodyText"/>
      </w:pPr>
      <w:r>
        <w:t xml:space="preserve">This Master Thesis on UX UI Designer in Pakistan Islamabad was prepared as part of academic research to address the digital needs of a rapidly evolving city.</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islambad.gov.pk" TargetMode="External" /><Relationship Type="http://schemas.openxmlformats.org/officeDocument/2006/relationships/hyperlink" Id="rId21" Target="https://www.pakistaneconomy.gov.pk" TargetMode="External" /><Relationship Type="http://schemas.openxmlformats.org/officeDocument/2006/relationships/hyperlink" Id="rId22" Target="https://www.sheeraz.pk" TargetMode="External" /></Relationships>
</file>

<file path=word/_rels/footnotes.xml.rels><?xml version="1.0" encoding="UTF-8"?><Relationships xmlns="http://schemas.openxmlformats.org/package/2006/relationships"><Relationship Type="http://schemas.openxmlformats.org/officeDocument/2006/relationships/hyperlink" Id="rId25" Target="https://www.islambad.gov.pk" TargetMode="External" /><Relationship Type="http://schemas.openxmlformats.org/officeDocument/2006/relationships/hyperlink" Id="rId21" Target="https://www.pakistaneconomy.gov.pk" TargetMode="External" /><Relationship Type="http://schemas.openxmlformats.org/officeDocument/2006/relationships/hyperlink" Id="rId22" Target="https://www.sheeraz.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UX/UI Design in Pakistan Islamabad</dc:title>
  <dc:creator/>
  <dc:language>en</dc:language>
  <cp:keywords/>
  <dcterms:created xsi:type="dcterms:W3CDTF">2026-07-23T10:38:34Z</dcterms:created>
  <dcterms:modified xsi:type="dcterms:W3CDTF">2026-07-23T10:38:34Z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