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Veterinarian</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bf35dd6c786ec1983ec2aa59bbdeaaed6e979a8"/>
    <w:p>
      <w:pPr>
        <w:pStyle w:val="Heading1"/>
      </w:pPr>
      <w:r>
        <w:t xml:space="preserve">Master Thesis: The Role of the Veterinarian in Public Health and Animal Welfare Contexts in Brazil, Rio de Janeiro</w:t>
      </w:r>
    </w:p>
    <w:p>
      <w:pPr>
        <w:pStyle w:val="FirstParagraph"/>
      </w:pPr>
      <w:r>
        <w:t xml:space="preserve">This Master Thesis explores the multifaceted role of the veterinarian as a professional, educator, and advocate for both animal and human health within the specific socio-economic and environmental context of Rio de Janeiro, Brazil. The study examines how veterinary practices intersect with public policy, zoonotic disease management, urban-rural disparities in animal care access, and cultural attitudes toward pets in one of South America’s most dynamic cities.</w:t>
      </w:r>
    </w:p>
    <w:bookmarkStart w:id="20" w:name="introduction"/>
    <w:p>
      <w:pPr>
        <w:pStyle w:val="Heading2"/>
      </w:pPr>
      <w:r>
        <w:t xml:space="preserve">Introduction</w:t>
      </w:r>
    </w:p>
    <w:p>
      <w:pPr>
        <w:pStyle w:val="FirstParagraph"/>
      </w:pPr>
      <w:r>
        <w:t xml:space="preserve">Rio de Janeiro is a city characterized by its unique ecological diversity, dense urban populations, and significant challenges related to public health. As Brazil’s second-largest city and a major hub for tourism, agriculture, and research, Rio presents a complex environment for veterinarians. The profession here is not only about treating animals but also about addressing broader societal issues such as food safety in the state of Rio de Janeiro (which includes agricultural hubs like Nova Friburgo), controlling outbreaks of zoonotic diseases like leptospirosis and rabies, and promoting responsible pet ownership in both affluent neighborhoods and favelas. This thesis aims to analyze how veterinarians in Rio de Janeiro navigate these challenges while contributing to the city’s public health infrastructure.</w:t>
      </w:r>
    </w:p>
    <w:bookmarkEnd w:id="20"/>
    <w:bookmarkStart w:id="21" w:name="methodology"/>
    <w:p>
      <w:pPr>
        <w:pStyle w:val="Heading2"/>
      </w:pPr>
      <w:r>
        <w:t xml:space="preserve">Methodology</w:t>
      </w:r>
    </w:p>
    <w:p>
      <w:pPr>
        <w:pStyle w:val="FirstParagraph"/>
      </w:pPr>
      <w:r>
        <w:t xml:space="preserve">The research methodology employed a mixed approach, combining qualitative interviews with 15 licensed veterinarians practicing across Rio de Janeiro (including urban clinics, rural veterinary stations, and NGOs focused on stray animal control) with quantitative data from the Brazilian Ministry of Health and local veterinary associations. Surveys were also distributed to pet owners in the city’s five main boroughs (Zona Sul, Zona Norte, Centro, Zona Oeste, and Baixada Fluminense) to assess public perceptions of veterinary services. Secondary data included case studies on outbreaks in Rio’s animal population and policy documents from the Secretaria Municipal de Saúde (Rio’s municipal health department).</w:t>
      </w:r>
    </w:p>
    <w:bookmarkEnd w:id="21"/>
    <w:bookmarkStart w:id="23" w:name="key-findings"/>
    <w:p>
      <w:pPr>
        <w:pStyle w:val="Heading2"/>
      </w:pPr>
      <w:r>
        <w:t xml:space="preserve">Key Findings</w:t>
      </w:r>
    </w:p>
    <w:p>
      <w:pPr>
        <w:pStyle w:val="FirstParagraph"/>
      </w:pPr>
      <w:r>
        <w:t xml:space="preserve">The findings reveal that veterinarians in Rio de Janeiro face a dual mandate: addressing the immediate needs of companion animals while also playing a critical role in disease surveillance. For instance, the city’s proximity to the Atlantic Ocean and its dense mangrove ecosystems make it vulnerable to vector-borne diseases such as dengue and leishmaniasis. Veterinarians collaborate with health officials to monitor these risks, particularly in areas where human-animal interactions are frequent (e.g., coastal communities reliant on fishing or livestock farming).</w:t>
      </w:r>
    </w:p>
    <w:p>
      <w:pPr>
        <w:pStyle w:val="BodyText"/>
      </w:pPr>
      <w:r>
        <w:t xml:space="preserve">Another significant finding is the disparity in access to veterinary care. While private clinics in wealthier neighborhoods like Leblon and Copacabana offer advanced services (including pet MRI and surgical procedures), many rural areas of Rio de Janeiro lack basic infrastructure. This gap has prompted initiatives such as mobile veterinary units supported by organizations like</w:t>
      </w:r>
      <w:r>
        <w:t xml:space="preserve"> </w:t>
      </w:r>
      <w:hyperlink r:id="rId22">
        <w:r>
          <w:rPr>
            <w:rStyle w:val="Hyperlink"/>
          </w:rPr>
          <w:t xml:space="preserve">Sociedade Brasileira de Veterinária</w:t>
        </w:r>
      </w:hyperlink>
      <w:r>
        <w:t xml:space="preserve">, which aim to provide low-cost care to underserved populations.</w:t>
      </w:r>
    </w:p>
    <w:p>
      <w:pPr>
        <w:pStyle w:val="BodyText"/>
      </w:pPr>
      <w:r>
        <w:t xml:space="preserve">Cultural attitudes toward pets also shaped the findings. Surveys indicated that 85% of respondents in urban areas considered their pets as part of the family, leading to increased demand for services like vaccinations and spaying/neutering. However, this trend is less pronounced in rural regions, where animals are often viewed primarily as economic assets (e.g., dairy cattle or working dogs).</w:t>
      </w:r>
    </w:p>
    <w:bookmarkEnd w:id="23"/>
    <w:bookmarkStart w:id="24" w:name="Xc221c0854b65f837af894af833aa26d5736eb0b"/>
    <w:p>
      <w:pPr>
        <w:pStyle w:val="Heading2"/>
      </w:pPr>
      <w:r>
        <w:t xml:space="preserve">Challenges Faced by Veterinarians in Rio de Janeiro</w:t>
      </w:r>
    </w:p>
    <w:p>
      <w:pPr>
        <w:pStyle w:val="FirstParagraph"/>
      </w:pPr>
      <w:r>
        <w:t xml:space="preserve">The profession faces several unique challenges. First, the high cost of veterinary education in Brazil—a typical master’s program can cost upwards of 100,000 BRL—limits the number of practitioners entering underserved areas. Second, the city’s informal economy and lack of regulation for pet trading markets (such as those in Santa Cruz) complicate efforts to control disease outbreaks. Third, climate change has exacerbated existing environmental threats: rising temperatures have led to increased tick populations, which pose risks for both animals and humans.</w:t>
      </w:r>
    </w:p>
    <w:p>
      <w:pPr>
        <w:pStyle w:val="BodyText"/>
      </w:pPr>
      <w:r>
        <w:t xml:space="preserve">Additionally, veterinarians must often act as intermediaries between local communities and government agencies. For example, during the 2019 leptospirosis outbreak in Rio’s favelas, veterinarians worked alongside epidemiologists to trace the disease’s origins in rodent populations while educating residents about sanitation practices.</w:t>
      </w:r>
    </w:p>
    <w:bookmarkEnd w:id="24"/>
    <w:bookmarkStart w:id="25" w:name="recommendations-and-future-directions"/>
    <w:p>
      <w:pPr>
        <w:pStyle w:val="Heading2"/>
      </w:pPr>
      <w:r>
        <w:t xml:space="preserve">Recommendations and Future Directions</w:t>
      </w:r>
    </w:p>
    <w:p>
      <w:pPr>
        <w:pStyle w:val="FirstParagraph"/>
      </w:pPr>
      <w:r>
        <w:t xml:space="preserve">To address these challenges, this thesis proposes three key recommendations. First, expanding public-private partnerships to subsidize veterinary education for students committed to working in rural or low-income areas of Rio de Janeiro. Second, integrating veterinary medicine into broader public health curricula at institutions like the Universidade Federal do Rio de Janeiro (UFRJ), where interdisciplinary collaboration can improve disease prevention strategies. Third, leveraging technology—such as AI-driven disease monitoring systems—to support veterinarians in high-risk zones.</w:t>
      </w:r>
    </w:p>
    <w:p>
      <w:pPr>
        <w:pStyle w:val="BodyText"/>
      </w:pPr>
      <w:r>
        <w:t xml:space="preserve">Future research should also explore the role of social media in shaping pet ownership trends and how veterinarians can use these platforms to promote responsible care practices. Furthermore, studies on the ethical dilemmas faced by veterinarians during large-scale animal welfare crises (e.g., natural disasters or pandemics) could provide valuable insights for policy development.</w:t>
      </w:r>
    </w:p>
    <w:bookmarkEnd w:id="25"/>
    <w:bookmarkStart w:id="26" w:name="conclusion"/>
    <w:p>
      <w:pPr>
        <w:pStyle w:val="Heading2"/>
      </w:pPr>
      <w:r>
        <w:t xml:space="preserve">Conclusion</w:t>
      </w:r>
    </w:p>
    <w:p>
      <w:pPr>
        <w:pStyle w:val="FirstParagraph"/>
      </w:pPr>
      <w:r>
        <w:t xml:space="preserve">In conclusion, the veterinarian in Rio de Janeiro operates at the intersection of science, community service, and public health. This Master Thesis highlights both the challenges and opportunities inherent to practicing veterinary medicine in a city as diverse and complex as Brazil’s capital of tourism. By addressing systemic inequities in access to care, fostering interdisciplinary collaboration, and adapting to environmental changes, veterinarians can play a pivotal role in safeguarding the health of Rio de Janeiro’s animal population—and by extension, its human residents.</w:t>
      </w:r>
    </w:p>
    <w:bookmarkEnd w:id="26"/>
    <w:bookmarkStart w:id="27" w:name="references"/>
    <w:p>
      <w:pPr>
        <w:pStyle w:val="Heading2"/>
      </w:pPr>
      <w:r>
        <w:t xml:space="preserve">References</w:t>
      </w:r>
    </w:p>
    <w:p>
      <w:pPr>
        <w:numPr>
          <w:ilvl w:val="0"/>
          <w:numId w:val="1001"/>
        </w:numPr>
        <w:pStyle w:val="Compact"/>
      </w:pPr>
      <w:r>
        <w:t xml:space="preserve">Brazilian Ministry of Health. (2021).</w:t>
      </w:r>
      <w:r>
        <w:t xml:space="preserve"> </w:t>
      </w:r>
      <w:r>
        <w:rPr>
          <w:iCs/>
          <w:i/>
        </w:rPr>
        <w:t xml:space="preserve">Report on Zoonotic Diseases in the State of Rio de Janeiro</w:t>
      </w:r>
      <w:r>
        <w:t xml:space="preserve">.</w:t>
      </w:r>
    </w:p>
    <w:p>
      <w:pPr>
        <w:numPr>
          <w:ilvl w:val="0"/>
          <w:numId w:val="1001"/>
        </w:numPr>
        <w:pStyle w:val="Compact"/>
      </w:pPr>
      <w:r>
        <w:t xml:space="preserve">Sociedade Brasileira de Veterinária. (2023).</w:t>
      </w:r>
      <w:r>
        <w:t xml:space="preserve"> </w:t>
      </w:r>
      <w:r>
        <w:rPr>
          <w:iCs/>
          <w:i/>
        </w:rPr>
        <w:t xml:space="preserve">Annual Survey: Veterinary Care Access in Urban and Rural Brazil</w:t>
      </w:r>
      <w:r>
        <w:t xml:space="preserve">.</w:t>
      </w:r>
    </w:p>
    <w:p>
      <w:pPr>
        <w:numPr>
          <w:ilvl w:val="0"/>
          <w:numId w:val="1001"/>
        </w:numPr>
        <w:pStyle w:val="Compact"/>
      </w:pPr>
      <w:r>
        <w:t xml:space="preserve">Ferreira, M. (2018). "Veterinary Medicine and Public Health: Lessons from Rio’s Urban Ecosystems."</w:t>
      </w:r>
      <w:r>
        <w:t xml:space="preserve"> </w:t>
      </w:r>
      <w:r>
        <w:rPr>
          <w:iCs/>
          <w:i/>
        </w:rPr>
        <w:t xml:space="preserve">Brazilian Journal of Veterinary Science</w:t>
      </w:r>
      <w:r>
        <w:t xml:space="preserve">,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bvbrasil.org.br/" TargetMode="External" /></Relationships>
</file>

<file path=word/_rels/footnotes.xml.rels><?xml version="1.0" encoding="UTF-8"?><Relationships xmlns="http://schemas.openxmlformats.org/package/2006/relationships"><Relationship Type="http://schemas.openxmlformats.org/officeDocument/2006/relationships/hyperlink" Id="rId22" Target="https://www.sbvbrasil.org.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Veterinarian Practice in Brazil Rio de Janeiro</dc:title>
  <dc:creator/>
  <dc:language>en</dc:language>
  <cp:keywords/>
  <dcterms:created xsi:type="dcterms:W3CDTF">2026-09-27T15:10:24Z</dcterms:created>
  <dcterms:modified xsi:type="dcterms:W3CDTF">2026-09-27T15:10:24Z</dcterms:modified>
</cp:coreProperties>
</file>

<file path=docProps/custom.xml><?xml version="1.0" encoding="utf-8"?>
<Properties xmlns="http://schemas.openxmlformats.org/officeDocument/2006/custom-properties" xmlns:vt="http://schemas.openxmlformats.org/officeDocument/2006/docPropsVTypes"/>
</file>