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b4ca419b90395bc68b3a8fb9457dd319f7dd63f"/>
    <w:p>
      <w:pPr>
        <w:pStyle w:val="Heading1"/>
      </w:pPr>
      <w:r>
        <w:t xml:space="preserve">Master Thesis: The Role and Challenges of Veterinarians in Canada Toronto</w:t>
      </w:r>
    </w:p>
    <w:p>
      <w:pPr>
        <w:pStyle w:val="FirstParagraph"/>
      </w:pPr>
      <w:r>
        <w:rPr>
          <w:bCs/>
          <w:b/>
        </w:rPr>
        <w:t xml:space="preserve">Abstract:</w:t>
      </w:r>
      <w:r>
        <w:t xml:space="preserve"> </w:t>
      </w:r>
      <w:r>
        <w:t xml:space="preserve">This Master Thesis explores the critical role of Veterinarians in Canada Toronto, emphasizing their contributions to public health, animal welfare, and urban veterinary practice. It examines the unique challenges faced by professionals in this dynamic city and proposes strategies for adapting veterinary education and policy to meet evolving needs.</w:t>
      </w:r>
    </w:p>
    <w:bookmarkStart w:id="20" w:name="introduction"/>
    <w:p>
      <w:pPr>
        <w:pStyle w:val="Heading2"/>
      </w:pPr>
      <w:r>
        <w:t xml:space="preserve">Introduction</w:t>
      </w:r>
    </w:p>
    <w:p>
      <w:pPr>
        <w:pStyle w:val="FirstParagraph"/>
      </w:pPr>
      <w:r>
        <w:t xml:space="preserve">Veterinarians play a pivotal role in safeguarding both animal and human health, particularly in densely populated urban areas like Toronto, Canada. As one of the largest cities in North America, Toronto presents unique opportunities and challenges for Veterinarians. This Master Thesis investigates how the profession is adapting to urbanization, regulatory demands, and emerging public health concerns within this context.</w:t>
      </w:r>
    </w:p>
    <w:bookmarkEnd w:id="20"/>
    <w:bookmarkStart w:id="21" w:name="X81f82a405775f822002ab9903cccb6f62cb72e0"/>
    <w:p>
      <w:pPr>
        <w:pStyle w:val="Heading2"/>
      </w:pPr>
      <w:r>
        <w:t xml:space="preserve">The Evolution of Veterinary Medicine in Canada</w:t>
      </w:r>
    </w:p>
    <w:p>
      <w:pPr>
        <w:pStyle w:val="FirstParagraph"/>
      </w:pPr>
      <w:r>
        <w:t xml:space="preserve">Veterinary medicine in Canada has evolved significantly over the past century, with Toronto serving as a hub for innovation and education. The Ontario Veterinary College (OVC), part of the University of Guelph but deeply connected to Toronto’s veterinary community, has been instrumental in shaping modern practices. This Master Thesis highlights how Canadian Veterinarians have transitioned from traditional roles to becoming key players in zoonotic disease surveillance, food safety, and environmental conservation.</w:t>
      </w:r>
    </w:p>
    <w:bookmarkEnd w:id="21"/>
    <w:bookmarkStart w:id="22" w:name="X53a957d9c226f2775277c80da81c9e25adf48b1"/>
    <w:p>
      <w:pPr>
        <w:pStyle w:val="Heading2"/>
      </w:pPr>
      <w:r>
        <w:t xml:space="preserve">Veterinarian Education and Regulation in Canada Toronto</w:t>
      </w:r>
    </w:p>
    <w:p>
      <w:pPr>
        <w:pStyle w:val="FirstParagraph"/>
      </w:pPr>
      <w:r>
        <w:t xml:space="preserve">To practice as a Veterinarian in Canada Toronto, professionals must complete rigorous education and pass provincial licensing exams. The Canadian Veterinary Medical Association (CVMA) ensures standards are upheld through ongoing education programs tailored to urban challenges. This Master Thesis analyzes the curriculum at institutions like the University of Toronto’s Faculty of Medicine, which integrates veterinary public health with clinical training specific to urban ecosystems.</w:t>
      </w:r>
    </w:p>
    <w:bookmarkEnd w:id="22"/>
    <w:bookmarkStart w:id="23" w:name="Xa19b0305c12e79c02502dbbff415580ddf7855c"/>
    <w:p>
      <w:pPr>
        <w:pStyle w:val="Heading2"/>
      </w:pPr>
      <w:r>
        <w:t xml:space="preserve">Challenges Faced by Veterinarians in Urban Settings</w:t>
      </w:r>
    </w:p>
    <w:p>
      <w:pPr>
        <w:pStyle w:val="FirstParagraph"/>
      </w:pPr>
      <w:r>
        <w:t xml:space="preserve">Toronto’s high population density and diverse pet ownership patterns create unique challenges for Veterinarians. These include managing exotic pets, addressing urban zoonoses (e.g., rabies, leptospirosis), and navigating stringent regulatory frameworks. This Master Thesis also explores the impact of climate change on vector-borne diseases, which require Veterinarians to collaborate with public health officials in real-time.</w:t>
      </w:r>
    </w:p>
    <w:bookmarkEnd w:id="23"/>
    <w:bookmarkStart w:id="24" w:name="Xa930d06aa2bc8b029dac2f0e8276a723f632c20"/>
    <w:p>
      <w:pPr>
        <w:pStyle w:val="Heading2"/>
      </w:pPr>
      <w:r>
        <w:t xml:space="preserve">The Role of Veterinarians in Public Health</w:t>
      </w:r>
    </w:p>
    <w:p>
      <w:pPr>
        <w:pStyle w:val="FirstParagraph"/>
      </w:pPr>
      <w:r>
        <w:t xml:space="preserve">As part of Canada Toronto’s healthcare infrastructure, Veterinarians contribute to public health through rabies control programs, food safety inspections for livestock, and outbreak response. For example, the Toronto Public Health Department relies on Veterinarians to monitor wildlife populations and ensure compliance with provincial regulations. This Master Thesis emphasizes how these efforts align with Canada’s One Health Initiative.</w:t>
      </w:r>
    </w:p>
    <w:bookmarkEnd w:id="24"/>
    <w:bookmarkStart w:id="25" w:name="Xa7cc37a3d2e2ba88c8e083e33a60b775d84e0b0"/>
    <w:p>
      <w:pPr>
        <w:pStyle w:val="Heading2"/>
      </w:pPr>
      <w:r>
        <w:t xml:space="preserve">Technological Advancements in Veterinary Practice</w:t>
      </w:r>
    </w:p>
    <w:p>
      <w:pPr>
        <w:pStyle w:val="FirstParagraph"/>
      </w:pPr>
      <w:r>
        <w:t xml:space="preserve">Canada Toronto is at the forefront of integrating technology into veterinary care, from telemedicine platforms to AI-driven diagnostic tools. This Master Thesis examines how Veterinarians in urban areas are adopting these innovations to improve patient outcomes while addressing staffing shortages and high client expectations.</w:t>
      </w:r>
    </w:p>
    <w:bookmarkEnd w:id="25"/>
    <w:bookmarkStart w:id="26" w:name="Xbc02f9b44accd4a1ea12b845e6612e29d0968db"/>
    <w:p>
      <w:pPr>
        <w:pStyle w:val="Heading2"/>
      </w:pPr>
      <w:r>
        <w:t xml:space="preserve">Economic and Social Factors Influencing Veterinary Practice</w:t>
      </w:r>
    </w:p>
    <w:p>
      <w:pPr>
        <w:pStyle w:val="FirstParagraph"/>
      </w:pPr>
      <w:r>
        <w:t xml:space="preserve">The cost of living in Toronto has led to rising operational expenses for veterinary clinics, impacting service accessibility. Additionally, the growing demand for specialty services (e.g., oncology, cardiology) requires Veterinarians to pursue advanced training. This Master Thesis evaluates policy solutions, such as subsidized education programs and government grants, to support Veterinarians in maintaining quality care.</w:t>
      </w:r>
    </w:p>
    <w:bookmarkEnd w:id="26"/>
    <w:bookmarkStart w:id="27" w:name="Xdf3749a9454a0103191a70ff046a76dce583d77"/>
    <w:p>
      <w:pPr>
        <w:pStyle w:val="Heading2"/>
      </w:pPr>
      <w:r>
        <w:t xml:space="preserve">Future Directions for Veterinary Medicine in Canada Toronto</w:t>
      </w:r>
    </w:p>
    <w:p>
      <w:pPr>
        <w:pStyle w:val="FirstParagraph"/>
      </w:pPr>
      <w:r>
        <w:t xml:space="preserve">Looking ahead, Veterinarians in Canada Toronto must prepare for challenges like antibiotic resistance, urban sprawl effects on wildlife habitats, and the integration of global veterinary standards. This Master Thesis recommends expanding interdisciplinary training programs that combine veterinary science with environmental studies and public policy.</w:t>
      </w:r>
    </w:p>
    <w:bookmarkEnd w:id="27"/>
    <w:bookmarkStart w:id="28" w:name="conclusion"/>
    <w:p>
      <w:pPr>
        <w:pStyle w:val="Heading2"/>
      </w:pPr>
      <w:r>
        <w:t xml:space="preserve">Conclusion</w:t>
      </w:r>
    </w:p>
    <w:p>
      <w:pPr>
        <w:pStyle w:val="FirstParagraph"/>
      </w:pPr>
      <w:r>
        <w:t xml:space="preserve">In conclusion, Veterinarians in Canada Toronto are integral to addressing both local and global health challenges. This Master Thesis underscores the importance of adapting education, regulation, and technology to meet urban demands. By fostering collaboration between professionals, policymakers, and communities, the veterinary profession can continue its vital work in safeguarding animal and human health in this dynamic city.</w:t>
      </w:r>
    </w:p>
    <w:bookmarkEnd w:id="28"/>
    <w:bookmarkStart w:id="29" w:name="references"/>
    <w:p>
      <w:pPr>
        <w:pStyle w:val="Heading2"/>
      </w:pPr>
      <w:r>
        <w:t xml:space="preserve">References</w:t>
      </w:r>
    </w:p>
    <w:p>
      <w:pPr>
        <w:numPr>
          <w:ilvl w:val="0"/>
          <w:numId w:val="1001"/>
        </w:numPr>
        <w:pStyle w:val="Compact"/>
      </w:pPr>
      <w:r>
        <w:t xml:space="preserve">Canadian Veterinary Medical Association. (2023).</w:t>
      </w:r>
      <w:r>
        <w:t xml:space="preserve"> </w:t>
      </w:r>
      <w:r>
        <w:rPr>
          <w:iCs/>
          <w:i/>
        </w:rPr>
        <w:t xml:space="preserve">Veterinary Education Standards for Canada</w:t>
      </w:r>
      <w:r>
        <w:t xml:space="preserve">.</w:t>
      </w:r>
    </w:p>
    <w:p>
      <w:pPr>
        <w:numPr>
          <w:ilvl w:val="0"/>
          <w:numId w:val="1001"/>
        </w:numPr>
        <w:pStyle w:val="Compact"/>
      </w:pPr>
      <w:r>
        <w:t xml:space="preserve">Toronto Public Health Department. (2021).</w:t>
      </w:r>
      <w:r>
        <w:t xml:space="preserve"> </w:t>
      </w:r>
      <w:r>
        <w:rPr>
          <w:iCs/>
          <w:i/>
        </w:rPr>
        <w:t xml:space="preserve">Zoonotic Disease Surveillance Report</w:t>
      </w:r>
      <w:r>
        <w:t xml:space="preserve">.</w:t>
      </w:r>
    </w:p>
    <w:p>
      <w:pPr>
        <w:numPr>
          <w:ilvl w:val="0"/>
          <w:numId w:val="1001"/>
        </w:numPr>
        <w:pStyle w:val="Compact"/>
      </w:pPr>
      <w:r>
        <w:t xml:space="preserve">University of Guelph, Ontario Veterinary College. (2024).</w:t>
      </w:r>
      <w:r>
        <w:t xml:space="preserve"> </w:t>
      </w:r>
      <w:r>
        <w:rPr>
          <w:iCs/>
          <w:i/>
        </w:rPr>
        <w:t xml:space="preserve">Urban Veterinary Medicine Curriculum Overview</w:t>
      </w:r>
      <w:r>
        <w:t xml:space="preserve">.</w:t>
      </w:r>
    </w:p>
    <w:p>
      <w:pPr>
        <w:pStyle w:val="FirstParagraph"/>
      </w:pPr>
      <w:r>
        <w:rPr>
          <w:bCs/>
          <w:b/>
        </w:rPr>
        <w:t xml:space="preserve">Keywords:</w:t>
      </w:r>
      <w:r>
        <w:t xml:space="preserve"> </w:t>
      </w:r>
      <w:r>
        <w:t xml:space="preserve">Master Thesis, Veterinarian, Canada Toronto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Canada Toronto</dc:title>
  <dc:creator/>
  <dc:language>en</dc:language>
  <cp:keywords/>
  <dcterms:created xsi:type="dcterms:W3CDTF">2026-07-19T21:44:43Z</dcterms:created>
  <dcterms:modified xsi:type="dcterms:W3CDTF">2026-07-19T21:44:43Z</dcterms:modified>
</cp:coreProperties>
</file>

<file path=docProps/custom.xml><?xml version="1.0" encoding="utf-8"?>
<Properties xmlns="http://schemas.openxmlformats.org/officeDocument/2006/custom-properties" xmlns:vt="http://schemas.openxmlformats.org/officeDocument/2006/docPropsVTypes"/>
</file>