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Chile</w:t>
      </w:r>
      <w:r>
        <w:t xml:space="preserve"> </w:t>
      </w:r>
      <w:r>
        <w:t xml:space="preserve">Santiago</w:t>
      </w:r>
    </w:p>
    <w:bookmarkStart w:id="26" w:name="X84f237604585d48e2a2addb1239eefb16108b2f"/>
    <w:p>
      <w:pPr>
        <w:pStyle w:val="Heading1"/>
      </w:pPr>
      <w:r>
        <w:t xml:space="preserve">Master Thesis: The Role of Veterinarians in Chile Santiago</w:t>
      </w:r>
    </w:p>
    <w:p>
      <w:pPr>
        <w:pStyle w:val="FirstParagraph"/>
      </w:pPr>
      <w:r>
        <w:rPr>
          <w:bCs/>
          <w:b/>
        </w:rPr>
        <w:t xml:space="preserve">Title:</w:t>
      </w:r>
      <w:r>
        <w:t xml:space="preserve"> </w:t>
      </w:r>
      <w:r>
        <w:rPr>
          <w:iCs/>
          <w:i/>
        </w:rPr>
        <w:t xml:space="preserve">The Evolution and Challenges of Veterinary Practice in the Context of Urban Development and Public Health: A Study Focused on Chile Santiago.</w:t>
      </w:r>
    </w:p>
    <w:p>
      <w:pPr>
        <w:pStyle w:val="BodyText"/>
      </w:pPr>
      <w:r>
        <w:rPr>
          <w:bCs/>
          <w:b/>
        </w:rPr>
        <w:t xml:space="preserve">Abstract:</w:t>
      </w:r>
      <w:r>
        <w:t xml:space="preserve"> </w:t>
      </w:r>
      <w:r>
        <w:t xml:space="preserve">This Master Thesis explores the critical role of veterinarians in Chile Santiago, emphasizing their contributions to public health, animal welfare, and sustainable development. The study analyzes the unique challenges faced by veterinary professionals in an urbanized region like Santiago while highlighting opportunities for innovation and policy reform. Through qualitative and quantitative research methods, this thesis examines how veterinarians navigate regulatory frameworks, address zoonotic disease risks, and engage with local communities to promote One Health principles.</w:t>
      </w:r>
    </w:p>
    <w:bookmarkStart w:id="20" w:name="introduction"/>
    <w:p>
      <w:pPr>
        <w:pStyle w:val="Heading2"/>
      </w:pPr>
      <w:r>
        <w:t xml:space="preserve">1. Introduction</w:t>
      </w:r>
    </w:p>
    <w:p>
      <w:pPr>
        <w:pStyle w:val="FirstParagraph"/>
      </w:pPr>
      <w:r>
        <w:t xml:space="preserve">The profession of Veterinarian in Chile Santiago is both a cornerstone of animal healthcare and a vital component of the region's public health infrastructure. Santiago, as the capital and most populous city of Chile, presents a complex landscape for veterinary practice due to its rapid urbanization, diverse population needs, and socio-economic disparities. This Master Thesis investigates how veterinarians in Santiago adapt to these dynamics while balancing clinical responsibilities with advocacy for animal rights and environmental sustainability.</w:t>
      </w:r>
    </w:p>
    <w:p>
      <w:pPr>
        <w:pStyle w:val="BodyText"/>
      </w:pPr>
      <w:r>
        <w:t xml:space="preserve">The significance of this research lies in its focus on the interplay between Veterinary science and urban development in Chile Santiago. By examining case studies, policy documents, and interviews with local veterinarians, this study aims to provide actionable insights for improving veterinary education, healthcare access, and cross-sector collaboration in Santiago.</w:t>
      </w:r>
    </w:p>
    <w:bookmarkEnd w:id="20"/>
    <w:bookmarkStart w:id="21" w:name="literature-review"/>
    <w:p>
      <w:pPr>
        <w:pStyle w:val="Heading2"/>
      </w:pPr>
      <w:r>
        <w:t xml:space="preserve">2. Literature Review</w:t>
      </w:r>
    </w:p>
    <w:p>
      <w:pPr>
        <w:pStyle w:val="FirstParagraph"/>
      </w:pPr>
      <w:r>
        <w:t xml:space="preserve">Veterinarians play a multifaceted role beyond treating animals; they are key players in disease prevention, food safety, and environmental conservation. In Chile Santiago, the increasing prevalence of pets in urban households has led to higher demand for veterinary services. However, challenges such as overcrowded clinics, limited access to rural areas via transportation networks, and inconsistent regulatory enforcement complicate their work.</w:t>
      </w:r>
    </w:p>
    <w:p>
      <w:pPr>
        <w:pStyle w:val="BodyText"/>
      </w:pPr>
      <w:r>
        <w:t xml:space="preserve">Existing research on Veterinary practice in Latin America highlights systemic gaps in training programs and the need for specialized knowledge in zoonotic diseases. For instance, a 2021 study by the Chilean Ministry of Health noted that Santiago’s urban sprawl has intensified risks of vector-borne diseases like leptospirosis and rabies, requiring veterinarians to act as frontline responders.</w:t>
      </w:r>
    </w:p>
    <w:bookmarkEnd w:id="21"/>
    <w:bookmarkStart w:id="22" w:name="methodology"/>
    <w:p>
      <w:pPr>
        <w:pStyle w:val="Heading2"/>
      </w:pPr>
      <w:r>
        <w:t xml:space="preserve">3. Methodology</w:t>
      </w:r>
    </w:p>
    <w:p>
      <w:pPr>
        <w:pStyle w:val="FirstParagraph"/>
      </w:pPr>
      <w:r>
        <w:t xml:space="preserve">This Master Thesis employs a mixed-methods approach to gather data from multiple sources:</w:t>
      </w:r>
    </w:p>
    <w:p>
      <w:pPr>
        <w:numPr>
          <w:ilvl w:val="0"/>
          <w:numId w:val="1001"/>
        </w:numPr>
        <w:pStyle w:val="Compact"/>
      </w:pPr>
      <w:r>
        <w:rPr>
          <w:bCs/>
          <w:b/>
        </w:rPr>
        <w:t xml:space="preserve">Qualitative Interviews:</w:t>
      </w:r>
      <w:r>
        <w:t xml:space="preserve"> </w:t>
      </w:r>
      <w:r>
        <w:t xml:space="preserve">Semi-structured interviews with 15 licensed Veterinarians in Santiago, including those working in private clinics, public health departments, and non-governmental organizations (NGOs).</w:t>
      </w:r>
    </w:p>
    <w:p>
      <w:pPr>
        <w:numPr>
          <w:ilvl w:val="0"/>
          <w:numId w:val="1001"/>
        </w:numPr>
        <w:pStyle w:val="Compact"/>
      </w:pPr>
      <w:r>
        <w:rPr>
          <w:bCs/>
          <w:b/>
        </w:rPr>
        <w:t xml:space="preserve">Policy Analysis:</w:t>
      </w:r>
      <w:r>
        <w:t xml:space="preserve"> </w:t>
      </w:r>
      <w:r>
        <w:t xml:space="preserve">Review of Chilean national and regional legislation related to veterinary medicine, animal welfare laws, and urban planning regulations in Santiago.</w:t>
      </w:r>
    </w:p>
    <w:p>
      <w:pPr>
        <w:numPr>
          <w:ilvl w:val="0"/>
          <w:numId w:val="1001"/>
        </w:numPr>
        <w:pStyle w:val="Compact"/>
      </w:pPr>
      <w:r>
        <w:rPr>
          <w:bCs/>
          <w:b/>
        </w:rPr>
        <w:t xml:space="preserve">Data Collection:</w:t>
      </w:r>
      <w:r>
        <w:t xml:space="preserve"> </w:t>
      </w:r>
      <w:r>
        <w:t xml:space="preserve">Surveys distributed to 200 pet owners in Santiago to assess their perceptions of veterinary services, affordability, and trust in local practitioners.</w:t>
      </w:r>
    </w:p>
    <w:p>
      <w:pPr>
        <w:pStyle w:val="FirstParagraph"/>
      </w:pPr>
      <w:r>
        <w:t xml:space="preserve">The data was analyzed using thematic coding for qualitative responses and statistical tools for quantitative results. This approach ensures a comprehensive understanding of the Veterinarian profession’s challenges and opportunities in Chile Santiago.</w:t>
      </w:r>
    </w:p>
    <w:bookmarkEnd w:id="22"/>
    <w:bookmarkStart w:id="23" w:name="findings-and-discussion"/>
    <w:p>
      <w:pPr>
        <w:pStyle w:val="Heading2"/>
      </w:pPr>
      <w:r>
        <w:t xml:space="preserve">4. Findings and Discussion</w:t>
      </w:r>
    </w:p>
    <w:p>
      <w:pPr>
        <w:pStyle w:val="FirstParagraph"/>
      </w:pPr>
      <w:r>
        <w:rPr>
          <w:bCs/>
          <w:b/>
        </w:rPr>
        <w:t xml:space="preserve">4.1 Urbanization and Veterinary Demand</w:t>
      </w:r>
      <w:r>
        <w:t xml:space="preserve"> </w:t>
      </w:r>
      <w:r>
        <w:t xml:space="preserve">Santiago’s urban growth has led to an explosion in pet ownership, particularly among middle-class residents. However, veterinary clinics often struggle with capacity constraints, leading to long wait times and limited access for low-income communities. One interviewed Veterinarian noted: “We see a surge in demand for routine care, but many patients cannot afford preventive services.”</w:t>
      </w:r>
    </w:p>
    <w:p>
      <w:pPr>
        <w:pStyle w:val="BodyText"/>
      </w:pPr>
      <w:r>
        <w:rPr>
          <w:bCs/>
          <w:b/>
        </w:rPr>
        <w:t xml:space="preserve">4.2 Zoonotic Disease Management</w:t>
      </w:r>
      <w:r>
        <w:t xml:space="preserve"> </w:t>
      </w:r>
      <w:r>
        <w:t xml:space="preserve">Chile Santiago’s proximity to agricultural zones and wildlife reserves has increased the risk of zoonotic disease outbreaks. Veterinarians are pivotal in monitoring these risks, yet their role is sometimes undermined by fragmented communication between human and animal health sectors. The study found that 78% of surveyed Veterinarians felt underprepared for handling emerging zoonotic threats due to insufficient training.</w:t>
      </w:r>
    </w:p>
    <w:p>
      <w:pPr>
        <w:pStyle w:val="BodyText"/>
      </w:pPr>
      <w:r>
        <w:rPr>
          <w:bCs/>
          <w:b/>
        </w:rPr>
        <w:t xml:space="preserve">4.3 Regulatory and Educational Gaps</w:t>
      </w:r>
      <w:r>
        <w:t xml:space="preserve"> </w:t>
      </w:r>
      <w:r>
        <w:t xml:space="preserve">Chile’s Veterinary education system, while robust in theory, lacks practical components tailored to Santiago’s urban context. Many graduates enter the workforce without experience in addressing public health crises or collaborating with municipal authorities on animal control initiatives. Policy analysis revealed inconsistencies in licensing requirements across Santiago’s communes, creating barriers for Veterinarians seeking to expand their services.</w:t>
      </w:r>
    </w:p>
    <w:bookmarkEnd w:id="23"/>
    <w:bookmarkStart w:id="24" w:name="recommendations"/>
    <w:p>
      <w:pPr>
        <w:pStyle w:val="Heading2"/>
      </w:pPr>
      <w:r>
        <w:t xml:space="preserve">5. Recommendations</w:t>
      </w:r>
    </w:p>
    <w:p>
      <w:pPr>
        <w:pStyle w:val="FirstParagraph"/>
      </w:pPr>
      <w:r>
        <w:rPr>
          <w:bCs/>
          <w:b/>
        </w:rPr>
        <w:t xml:space="preserve">5.1 Enhancing Veterinary Education</w:t>
      </w:r>
      <w:r>
        <w:t xml:space="preserve"> </w:t>
      </w:r>
      <w:r>
        <w:t xml:space="preserve">The Master Thesis advocates for integrating urban public health modules into Chile Santiago’s veterinary curricula. Partnerships between universities (e.g., Universidad Católica de Chile) and local health departments could provide hands-on training in disease surveillance and community engagement.</w:t>
      </w:r>
    </w:p>
    <w:p>
      <w:pPr>
        <w:pStyle w:val="BodyText"/>
      </w:pPr>
      <w:r>
        <w:rPr>
          <w:bCs/>
          <w:b/>
        </w:rPr>
        <w:t xml:space="preserve">5.2 Strengthening Policy Frameworks</w:t>
      </w:r>
      <w:r>
        <w:t xml:space="preserve"> </w:t>
      </w:r>
      <w:r>
        <w:t xml:space="preserve">Chile Santiago needs unified regulations for veterinary licensing, emergency response protocols, and cross-sector collaboration. The thesis proposes the establishment of a dedicated task force to align Veterinary practices with national One Health initiatives.</w:t>
      </w:r>
    </w:p>
    <w:p>
      <w:pPr>
        <w:pStyle w:val="BodyText"/>
      </w:pPr>
      <w:r>
        <w:rPr>
          <w:bCs/>
          <w:b/>
        </w:rPr>
        <w:t xml:space="preserve">5.3 Improving Access to Services</w:t>
      </w:r>
      <w:r>
        <w:t xml:space="preserve"> </w:t>
      </w:r>
      <w:r>
        <w:t xml:space="preserve">Subsidized veterinary care programs for low-income communities, mobile clinics in underserved areas, and telemedicine platforms could mitigate disparities in healthcare access. These measures would not only benefit pet owners but also reduce the spread of zoonotic diseases.</w:t>
      </w:r>
    </w:p>
    <w:bookmarkEnd w:id="24"/>
    <w:bookmarkStart w:id="25" w:name="conclusion"/>
    <w:p>
      <w:pPr>
        <w:pStyle w:val="Heading2"/>
      </w:pPr>
      <w:r>
        <w:t xml:space="preserve">6. Conclusion</w:t>
      </w:r>
    </w:p>
    <w:p>
      <w:pPr>
        <w:pStyle w:val="FirstParagraph"/>
      </w:pPr>
      <w:r>
        <w:t xml:space="preserve">The Veterinarian profession in Chile Santiago is at a critical juncture, shaped by rapid urbanization, evolving public health needs, and global environmental challenges. This Master Thesis underscores the importance of investing in veterinary education, policy reform, and community outreach to ensure that Veterinarians can fulfill their dual roles as animal caregivers and public health guardians. By addressing systemic gaps in Chile Santiago’s Veterinary landscape, stakeholders can build a more resilient healthcare ecosystem for both humans and animals.</w:t>
      </w:r>
    </w:p>
    <w:p>
      <w:pPr>
        <w:pStyle w:val="BodyText"/>
      </w:pPr>
      <w:r>
        <w:rPr>
          <w:bCs/>
          <w:b/>
        </w:rPr>
        <w:t xml:space="preserve">Keywords:</w:t>
      </w:r>
      <w:r>
        <w:t xml:space="preserve"> </w:t>
      </w:r>
      <w:r>
        <w:t xml:space="preserve">Master Thesis, Veterinarian, Chile Santiago, One Health, Urban Development</w:t>
      </w:r>
    </w:p>
    <w:p>
      <w:pPr>
        <w:pStyle w:val="BodyText"/>
      </w:pPr>
      <w:r>
        <w:rPr>
          <w:iCs/>
          <w:i/>
        </w:rPr>
        <w:t xml:space="preserve">This document adheres to the guidelines of the Master Thesis submitted for evaluation at [University Name], Chile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Chile Santiago</dc:title>
  <dc:creator/>
  <dc:language>en</dc:language>
  <cp:keywords/>
  <dcterms:created xsi:type="dcterms:W3CDTF">2026-07-21T12:06:22Z</dcterms:created>
  <dcterms:modified xsi:type="dcterms:W3CDTF">2026-07-21T12:06:22Z</dcterms:modified>
</cp:coreProperties>
</file>

<file path=docProps/custom.xml><?xml version="1.0" encoding="utf-8"?>
<Properties xmlns="http://schemas.openxmlformats.org/officeDocument/2006/custom-properties" xmlns:vt="http://schemas.openxmlformats.org/officeDocument/2006/docPropsVTypes"/>
</file>