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2" w:name="X5382f6aa0c92847ace42bc0d21eb5fa09f957ae"/>
    <w:p>
      <w:pPr>
        <w:pStyle w:val="Heading1"/>
      </w:pPr>
      <w:r>
        <w:t xml:space="preserve">Master Thesis: The Role of Veterinarians in India Mumbai</w:t>
      </w:r>
    </w:p>
    <w:bookmarkStart w:id="20" w:name="abstract"/>
    <w:p>
      <w:pPr>
        <w:pStyle w:val="Heading2"/>
      </w:pPr>
      <w:r>
        <w:t xml:space="preserve">Abstract</w:t>
      </w:r>
    </w:p>
    <w:p>
      <w:pPr>
        <w:pStyle w:val="FirstParagraph"/>
      </w:pPr>
      <w:r>
        <w:t xml:space="preserve">This Master Thesis explores the critical role of veterinarians in the urban landscape of Mumbai, India. As a densely populated metropolis with a rapidly growing pet population and complex socio-economic dynamics, Mumbai presents unique challenges and opportunities for veterinary professionals. The study examines the current state of veterinary services in Mumbai, emphasizing their contribution to public health, animal welfare, and the economy. It also addresses gaps in infrastructure, education, and policy that hinder effective veterinary practice in the region. By analyzing case studies and stakeholder perspectives, this thesis proposes actionable strategies to enhance the impact of veterinarians in Mumbai’s evolving urban ecosystem.</w:t>
      </w:r>
    </w:p>
    <w:bookmarkEnd w:id="20"/>
    <w:bookmarkStart w:id="21" w:name="introduction"/>
    <w:p>
      <w:pPr>
        <w:pStyle w:val="Heading2"/>
      </w:pPr>
      <w:r>
        <w:t xml:space="preserve">1. Introduction</w:t>
      </w:r>
    </w:p>
    <w:p>
      <w:pPr>
        <w:pStyle w:val="FirstParagraph"/>
      </w:pPr>
      <w:r>
        <w:t xml:space="preserve">Mumbai, as India’s financial capital, is home to over 18 million people and a burgeoning number of domesticated animals. The city’s rapid urbanization has led to increased human-animal interactions, raising concerns about zoonotic diseases, stray animal management, and pet healthcare. Veterinarians play a pivotal role in addressing these challenges while ensuring the well-being of both companion animals and livestock. This thesis investigates how veterinarians in Mumbai navigate the intersection of clinical practice, public health policy, and community engagement to meet the diverse needs of urban populations.</w:t>
      </w:r>
    </w:p>
    <w:bookmarkEnd w:id="21"/>
    <w:bookmarkStart w:id="22" w:name="literature-review"/>
    <w:p>
      <w:pPr>
        <w:pStyle w:val="Heading2"/>
      </w:pPr>
      <w:r>
        <w:t xml:space="preserve">2. Literature Review</w:t>
      </w:r>
    </w:p>
    <w:p>
      <w:pPr>
        <w:pStyle w:val="FirstParagraph"/>
      </w:pPr>
      <w:r>
        <w:t xml:space="preserve">The literature on veterinary science in India highlights the growing demand for specialized services in urban centers like Mumbai. According to a 2023 report by the Indian Council of Agricultural Research, Mumbai accounts for over 15% of India’s pet population, with dogs and cats comprising more than 70% of cases handled by private veterinarians. However, studies also reveal disparities in access to veterinary care between affluent neighborhoods and densely populated slums. Additionally, research underscores the role of veterinarians in mitigating risks posed by stray animal populations through sterilization drives and vaccination campaigns.</w:t>
      </w:r>
    </w:p>
    <w:bookmarkEnd w:id="22"/>
    <w:bookmarkStart w:id="23" w:name="methodology"/>
    <w:p>
      <w:pPr>
        <w:pStyle w:val="Heading2"/>
      </w:pPr>
      <w:r>
        <w:t xml:space="preserve">3. Methodology</w:t>
      </w:r>
    </w:p>
    <w:p>
      <w:pPr>
        <w:pStyle w:val="FirstParagraph"/>
      </w:pPr>
      <w:r>
        <w:t xml:space="preserve">This thesis adopts a qualitative research approach, combining case studies, interviews with practicing veterinarians in Mumbai, and an analysis of government policies related to animal health. Primary data was collected through structured interviews with 15 licensed veterinarians operating across different areas of the city. Secondary data includes reports from municipal authorities, non-governmental organizations (NGOs), and peer-reviewed articles on urban veterinary practices in India.</w:t>
      </w:r>
    </w:p>
    <w:bookmarkEnd w:id="23"/>
    <w:bookmarkStart w:id="24" w:name="X351052a7a39bea4306fcefa61bdb565425cf3b5"/>
    <w:p>
      <w:pPr>
        <w:pStyle w:val="Heading2"/>
      </w:pPr>
      <w:r>
        <w:t xml:space="preserve">4. Key Challenges Faced by Veterinarians in Mumbai</w:t>
      </w:r>
    </w:p>
    <w:p>
      <w:pPr>
        <w:numPr>
          <w:ilvl w:val="0"/>
          <w:numId w:val="1001"/>
        </w:numPr>
        <w:pStyle w:val="Compact"/>
      </w:pPr>
      <w:r>
        <w:rPr>
          <w:bCs/>
          <w:b/>
        </w:rPr>
        <w:t xml:space="preserve">Overcrowding and Urbanization:</w:t>
      </w:r>
      <w:r>
        <w:t xml:space="preserve"> </w:t>
      </w:r>
      <w:r>
        <w:t xml:space="preserve">Mumbai’s high population density strains resources, making it difficult for veterinarians to provide timely care to both pets and livestock.</w:t>
      </w:r>
    </w:p>
    <w:p>
      <w:pPr>
        <w:numPr>
          <w:ilvl w:val="0"/>
          <w:numId w:val="1001"/>
        </w:numPr>
        <w:pStyle w:val="Compact"/>
      </w:pPr>
      <w:r>
        <w:rPr>
          <w:bCs/>
          <w:b/>
        </w:rPr>
        <w:t xml:space="preserve">Lack of Infrastructure:</w:t>
      </w:r>
      <w:r>
        <w:t xml:space="preserve"> </w:t>
      </w:r>
      <w:r>
        <w:t xml:space="preserve">Many clinics lack modern equipment, while municipal facilities for stray animal management are underfunded.</w:t>
      </w:r>
    </w:p>
    <w:p>
      <w:pPr>
        <w:numPr>
          <w:ilvl w:val="0"/>
          <w:numId w:val="1001"/>
        </w:numPr>
        <w:pStyle w:val="Compact"/>
      </w:pPr>
      <w:r>
        <w:rPr>
          <w:bCs/>
          <w:b/>
        </w:rPr>
        <w:t xml:space="preserve">Economic Disparities:</w:t>
      </w:r>
      <w:r>
        <w:t xml:space="preserve"> </w:t>
      </w:r>
      <w:r>
        <w:t xml:space="preserve">Affordable veterinary services are scarce in low-income areas, leading to preventable diseases and suffering among animals.</w:t>
      </w:r>
    </w:p>
    <w:p>
      <w:pPr>
        <w:numPr>
          <w:ilvl w:val="0"/>
          <w:numId w:val="1001"/>
        </w:numPr>
        <w:pStyle w:val="Compact"/>
      </w:pPr>
      <w:r>
        <w:rPr>
          <w:bCs/>
          <w:b/>
        </w:rPr>
        <w:t xml:space="preserve">Rising Zoonotic Risks:</w:t>
      </w:r>
      <w:r>
        <w:t xml:space="preserve"> </w:t>
      </w:r>
      <w:r>
        <w:t xml:space="preserve">The proximity of humans and animals in urban settings increases the risk of diseases like leptospirosis and rabies.</w:t>
      </w:r>
    </w:p>
    <w:bookmarkEnd w:id="24"/>
    <w:bookmarkStart w:id="25" w:name="Xfa9394c8e2e5807f6b0ed3ebe64c90e7e867277"/>
    <w:p>
      <w:pPr>
        <w:pStyle w:val="Heading2"/>
      </w:pPr>
      <w:r>
        <w:t xml:space="preserve">5. Contributions of Veterinarians to Public Health</w:t>
      </w:r>
    </w:p>
    <w:p>
      <w:pPr>
        <w:pStyle w:val="FirstParagraph"/>
      </w:pPr>
      <w:r>
        <w:t xml:space="preserve">Veterinarians in Mumbai are not only caregivers but also public health advocates. They collaborate with municipal authorities to control outbreaks, educate communities about vaccination schedules, and enforce regulations against illegal animal trading. For example, the Municipal Corporation of Greater Mumbai (MCGM) frequently partners with veterinarians to conduct mass sterilization campaigns for stray dogs, which have reduced rabies incidents by 30% since 2020.</w:t>
      </w:r>
    </w:p>
    <w:bookmarkEnd w:id="25"/>
    <w:bookmarkStart w:id="28" w:name="case-studies"/>
    <w:p>
      <w:pPr>
        <w:pStyle w:val="Heading2"/>
      </w:pPr>
      <w:r>
        <w:t xml:space="preserve">6. Case Studies</w:t>
      </w:r>
    </w:p>
    <w:bookmarkStart w:id="26" w:name="Xa0db8f321e7237141de4179a050d458dd2e102d"/>
    <w:p>
      <w:pPr>
        <w:pStyle w:val="Heading3"/>
      </w:pPr>
      <w:r>
        <w:t xml:space="preserve">Case Study 1: Stray Animal Management in Dharavi</w:t>
      </w:r>
    </w:p>
    <w:p>
      <w:pPr>
        <w:pStyle w:val="FirstParagraph"/>
      </w:pPr>
      <w:r>
        <w:t xml:space="preserve">Dharavi, one of Mumbai’s largest slums, faces significant challenges in managing its stray animal population. A local NGO partnered with veterinarians to implement a low-cost vaccination and sterilization program. The initiative reduced the incidence of rabies and improved community trust in veterinary services.</w:t>
      </w:r>
    </w:p>
    <w:bookmarkEnd w:id="26"/>
    <w:bookmarkStart w:id="27" w:name="Xeb71f496968801e24c0d712f7bcdafbdf1fa216"/>
    <w:p>
      <w:pPr>
        <w:pStyle w:val="Heading3"/>
      </w:pPr>
      <w:r>
        <w:t xml:space="preserve">Case Study 2: Pet Healthcare in Affluent Areas</w:t>
      </w:r>
    </w:p>
    <w:p>
      <w:pPr>
        <w:pStyle w:val="FirstParagraph"/>
      </w:pPr>
      <w:r>
        <w:t xml:space="preserve">In contrast, neighborhoods like Bandra and Worli have seen a surge in demand for luxury pet care services, including diagnostic testing, surgical procedures, and wellness plans. Veterinarians here often work with pet insurance providers to meet the expectations of urban pet owners.</w:t>
      </w:r>
    </w:p>
    <w:bookmarkEnd w:id="27"/>
    <w:bookmarkEnd w:id="28"/>
    <w:bookmarkStart w:id="29" w:name="recommendations"/>
    <w:p>
      <w:pPr>
        <w:pStyle w:val="Heading2"/>
      </w:pPr>
      <w:r>
        <w:t xml:space="preserve">7. Recommendations</w:t>
      </w:r>
    </w:p>
    <w:p>
      <w:pPr>
        <w:pStyle w:val="FirstParagraph"/>
      </w:pPr>
      <w:r>
        <w:t xml:space="preserve">To strengthen the role of veterinarians in Mumbai, this thesis proposes:</w:t>
      </w:r>
    </w:p>
    <w:p>
      <w:pPr>
        <w:numPr>
          <w:ilvl w:val="0"/>
          <w:numId w:val="1002"/>
        </w:numPr>
        <w:pStyle w:val="Compact"/>
      </w:pPr>
      <w:r>
        <w:t xml:space="preserve">Increasing funding for municipal veterinary services and infrastructure development.</w:t>
      </w:r>
    </w:p>
    <w:p>
      <w:pPr>
        <w:numPr>
          <w:ilvl w:val="0"/>
          <w:numId w:val="1002"/>
        </w:numPr>
        <w:pStyle w:val="Compact"/>
      </w:pPr>
      <w:r>
        <w:t xml:space="preserve">Expanding veterinary education programs to address urban-specific challenges.</w:t>
      </w:r>
    </w:p>
    <w:p>
      <w:pPr>
        <w:numPr>
          <w:ilvl w:val="0"/>
          <w:numId w:val="1002"/>
        </w:numPr>
        <w:pStyle w:val="Compact"/>
      </w:pPr>
      <w:r>
        <w:t xml:space="preserve">Promoting public-private partnerships to improve access to affordable care in underserved areas.</w:t>
      </w:r>
    </w:p>
    <w:p>
      <w:pPr>
        <w:numPr>
          <w:ilvl w:val="0"/>
          <w:numId w:val="1002"/>
        </w:numPr>
        <w:pStyle w:val="Compact"/>
      </w:pPr>
      <w:r>
        <w:t xml:space="preserve">Integrating veterinarians into city-wide disaster management plans, such as flood or pandemic response protocols.</w:t>
      </w:r>
    </w:p>
    <w:bookmarkEnd w:id="29"/>
    <w:bookmarkStart w:id="30" w:name="conclusion"/>
    <w:p>
      <w:pPr>
        <w:pStyle w:val="Heading2"/>
      </w:pPr>
      <w:r>
        <w:t xml:space="preserve">8. Conclusion</w:t>
      </w:r>
    </w:p>
    <w:p>
      <w:pPr>
        <w:pStyle w:val="FirstParagraph"/>
      </w:pPr>
      <w:r>
        <w:t xml:space="preserve">The role of veterinarians in Mumbai is indispensable to the health and well-being of both humans and animals in an increasingly urbanized society. This thesis has highlighted the multifaceted challenges they face, from infrastructure gaps to socio-economic disparities, while also showcasing their contributions to public health and community welfare. By investing in veterinary science and fostering collaboration between professionals, policymakers, and communities, Mumbai can ensure that its veterinarians are equipped to meet future demands effectively.</w:t>
      </w:r>
    </w:p>
    <w:bookmarkEnd w:id="30"/>
    <w:bookmarkStart w:id="31" w:name="references"/>
    <w:p>
      <w:pPr>
        <w:pStyle w:val="Heading2"/>
      </w:pPr>
      <w:r>
        <w:t xml:space="preserve">References</w:t>
      </w:r>
    </w:p>
    <w:p>
      <w:pPr>
        <w:pStyle w:val="FirstParagraph"/>
      </w:pPr>
      <w:r>
        <w:rPr>
          <w:iCs/>
          <w:i/>
        </w:rPr>
        <w:t xml:space="preserve">Indian Council of Agricultural Research (ICAR). (2023). Urban Animal Health Trends in India. New Delhi: ICAR Publications.</w:t>
      </w:r>
      <w:r>
        <w:br/>
      </w:r>
      <w:r>
        <w:rPr>
          <w:iCs/>
          <w:i/>
        </w:rPr>
        <w:t xml:space="preserve">Municipal Corporation of Greater Mumbai (MCGM). (2020). Annual Report on Stray Animal Management. Mumbai: MCGM Office.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India Mumbai</dc:title>
  <dc:creator/>
  <dc:language>en</dc:language>
  <cp:keywords/>
  <dcterms:created xsi:type="dcterms:W3CDTF">2026-07-22T19:38:08Z</dcterms:created>
  <dcterms:modified xsi:type="dcterms:W3CDTF">2026-07-22T19:38:08Z</dcterms:modified>
</cp:coreProperties>
</file>

<file path=docProps/custom.xml><?xml version="1.0" encoding="utf-8"?>
<Properties xmlns="http://schemas.openxmlformats.org/officeDocument/2006/custom-properties" xmlns:vt="http://schemas.openxmlformats.org/officeDocument/2006/docPropsVTypes"/>
</file>