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Animal</w:t>
      </w:r>
      <w:r>
        <w:t xml:space="preserve"> </w:t>
      </w:r>
      <w:r>
        <w:t xml:space="preserve">Welfare</w:t>
      </w:r>
      <w:r>
        <w:t xml:space="preserve"> </w:t>
      </w:r>
      <w:r>
        <w:t xml:space="preserve">and</w:t>
      </w:r>
      <w:r>
        <w:t xml:space="preserve"> </w:t>
      </w:r>
      <w:r>
        <w:t xml:space="preserve">Public</w:t>
      </w:r>
      <w:r>
        <w:t xml:space="preserve"> </w:t>
      </w:r>
      <w:r>
        <w:t xml:space="preserve">Health</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9" w:name="X272f375428134d96fb223a465bf3758c280392d"/>
    <w:p>
      <w:pPr>
        <w:pStyle w:val="Heading1"/>
      </w:pPr>
      <w:r>
        <w:t xml:space="preserve">Master Thesis: The Role of Veterinarians in Animal Welfare and Public Health in Israel, Jerusalem</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Hebrew University of Jerusalem</w:t>
      </w:r>
      <w:r>
        <w:br/>
      </w:r>
      <w:r>
        <w:rPr>
          <w:bCs/>
          <w:b/>
        </w:rPr>
        <w:t xml:space="preserve">Date:</w:t>
      </w:r>
      <w:r>
        <w:t xml:space="preserve"> </w:t>
      </w:r>
      <w:r>
        <w:t xml:space="preserve">[Insert Date]</w:t>
      </w:r>
    </w:p>
    <w:p>
      <w:r>
        <w:pict>
          <v:rect style="width:0;height:1.5pt" o:hralign="center" o:hrstd="t" o:hr="t"/>
        </w:pict>
      </w:r>
    </w:p>
    <w:bookmarkStart w:id="20" w:name="abstract"/>
    <w:p>
      <w:pPr>
        <w:pStyle w:val="Heading2"/>
      </w:pPr>
      <w:r>
        <w:t xml:space="preserve">Abstract</w:t>
      </w:r>
    </w:p>
    <w:p>
      <w:pPr>
        <w:pStyle w:val="FirstParagraph"/>
      </w:pPr>
      <w:r>
        <w:t xml:space="preserve">This Master Thesis explores the multifaceted role of Veterinarians in Israel, with a specific focus on Jerusalem. The study highlights the intersection of animal welfare, public health, and cultural dynamics within this unique geographical and religious context. Through a combination of qualitative research, case studies, and policy analysis, this document aims to provide a comprehensive understanding of how Veterinarians contribute to societal well-being in Jerusalem. The findings underscore the challenges faced by the profession in a rapidly urbanizing region while emphasizing opportunities for innovation and collaboration.</w:t>
      </w:r>
    </w:p>
    <w:p>
      <w:r>
        <w:pict>
          <v:rect style="width:0;height:1.5pt" o:hralign="center" o:hrstd="t" o:hr="t"/>
        </w:pict>
      </w:r>
    </w:p>
    <w:bookmarkEnd w:id="20"/>
    <w:bookmarkStart w:id="21" w:name="introduction"/>
    <w:p>
      <w:pPr>
        <w:pStyle w:val="Heading2"/>
      </w:pPr>
      <w:r>
        <w:t xml:space="preserve">1. Introduction</w:t>
      </w:r>
    </w:p>
    <w:p>
      <w:pPr>
        <w:pStyle w:val="FirstParagraph"/>
      </w:pPr>
      <w:r>
        <w:t xml:space="preserve">Jerusalem, a city renowned for its historical, religious, and cultural significance, presents a unique environment for studying Veterinary practices in Israel. As a hub of biodiversity and human-animal interaction, the city demands specialized expertise from Veterinarians to address both local and global challenges. This thesis examines the evolving responsibilities of Veterinarians in Jerusalem, from clinical care to public health advocacy, within the framework of Israeli laws and religious norms.</w:t>
      </w:r>
    </w:p>
    <w:p>
      <w:pPr>
        <w:pStyle w:val="BodyText"/>
      </w:pPr>
      <w:r>
        <w:t xml:space="preserve">The importance of Veterinarians in Israel cannot be overstated. With a growing population of domestic animals, wildlife conservation efforts, and increasing awareness of zoonotic diseases, their role extends beyond traditional boundaries. This study seeks to answer critical questions: How do Veterinarians in Jerusalem navigate the cultural and legal complexities of animal welfare? What impact do their practices have on public health outcomes in the region?</w:t>
      </w:r>
    </w:p>
    <w:p>
      <w:r>
        <w:pict>
          <v:rect style="width:0;height:1.5pt" o:hralign="center" o:hrstd="t" o:hr="t"/>
        </w:pict>
      </w:r>
    </w:p>
    <w:bookmarkEnd w:id="21"/>
    <w:bookmarkStart w:id="22" w:name="methodology"/>
    <w:p>
      <w:pPr>
        <w:pStyle w:val="Heading2"/>
      </w:pPr>
      <w:r>
        <w:t xml:space="preserve">2. Methodology</w:t>
      </w:r>
    </w:p>
    <w:p>
      <w:pPr>
        <w:pStyle w:val="FirstParagraph"/>
      </w:pPr>
      <w:r>
        <w:t xml:space="preserve">The research methodology employed a mixed-methods approach, combining interviews with practicing Veterinarians, analysis of governmental policies, and field observations in Jerusalem. Data was collected from veterinary clinics, animal shelters, and agricultural institutions across the city. Key stakeholders included local Veterinarians, public health officials, and representatives from religious organizations involved in animal care.</w:t>
      </w:r>
    </w:p>
    <w:p>
      <w:pPr>
        <w:pStyle w:val="BodyText"/>
      </w:pPr>
      <w:r>
        <w:t xml:space="preserve">To ensure cultural relevance, qualitative interviews were conducted in both Hebrew and Arabic to capture diverse perspectives. Additionally, case studies of recent outbreaks of zoonotic diseases (e.g., rabies) were analyzed to assess the efficacy of Veterinary interventions. This approach aligns with the objectives of a Master Thesis focused on real-world applications.</w:t>
      </w:r>
    </w:p>
    <w:p>
      <w:r>
        <w:pict>
          <v:rect style="width:0;height:1.5pt" o:hralign="center" o:hrstd="t" o:hr="t"/>
        </w:pict>
      </w:r>
    </w:p>
    <w:bookmarkEnd w:id="22"/>
    <w:bookmarkStart w:id="23" w:name="X6a871f160b53957aec55a644351fb943cac698c"/>
    <w:p>
      <w:pPr>
        <w:pStyle w:val="Heading2"/>
      </w:pPr>
      <w:r>
        <w:t xml:space="preserve">3. The Role of Veterinarians in Jerusalem: A Unique Context</w:t>
      </w:r>
    </w:p>
    <w:p>
      <w:pPr>
        <w:pStyle w:val="FirstParagraph"/>
      </w:pPr>
      <w:r>
        <w:t xml:space="preserve">Jerusalem’s status as a religious center influences animal-related practices and policies. For example, Jewish, Christian, and Muslim communities have distinct cultural norms regarding animal care and sacrifices during religious rituals. Veterinarians must balance these traditions with modern standards of animal welfare.</w:t>
      </w:r>
    </w:p>
    <w:p>
      <w:pPr>
        <w:pStyle w:val="BodyText"/>
      </w:pPr>
      <w:r>
        <w:t xml:space="preserve">Furthermore, the city’s geographical diversity—ranging from arid landscapes to urbanized areas—requires Veterinarians to address issues such as tick-borne diseases in wildlife and pet overpopulation in densely populated neighborhoods. Collaboration with environmental agencies and local governments is essential for managing these challenges effectively.</w:t>
      </w:r>
    </w:p>
    <w:p>
      <w:r>
        <w:pict>
          <v:rect style="width:0;height:1.5pt" o:hralign="center" o:hrstd="t" o:hr="t"/>
        </w:pict>
      </w:r>
    </w:p>
    <w:bookmarkEnd w:id="23"/>
    <w:bookmarkStart w:id="24" w:name="public-health-implications"/>
    <w:p>
      <w:pPr>
        <w:pStyle w:val="Heading2"/>
      </w:pPr>
      <w:r>
        <w:t xml:space="preserve">4. Public Health Implications</w:t>
      </w:r>
    </w:p>
    <w:p>
      <w:pPr>
        <w:pStyle w:val="FirstParagraph"/>
      </w:pPr>
      <w:r>
        <w:t xml:space="preserve">Veterinarians play a pivotal role in preventing zoonotic disease outbreaks, which are critical to public health in Jerusalem. For instance, rabies control programs involve regular vaccinations for stray dogs and education campaigns targeting pet owners. The integration of Veterinary services into Israel’s national health system has strengthened these efforts.</w:t>
      </w:r>
    </w:p>
    <w:p>
      <w:pPr>
        <w:pStyle w:val="BodyText"/>
      </w:pPr>
      <w:r>
        <w:t xml:space="preserve">The thesis also discusses the impact of Veterinarians on food safety, particularly in agricultural regions near Jerusalem. Inspections of livestock and poultry farms ensure compliance with hygiene standards, reducing risks to human health from contaminated products.</w:t>
      </w:r>
    </w:p>
    <w:p>
      <w:r>
        <w:pict>
          <v:rect style="width:0;height:1.5pt" o:hralign="center" o:hrstd="t" o:hr="t"/>
        </w:pict>
      </w:r>
    </w:p>
    <w:bookmarkEnd w:id="24"/>
    <w:bookmarkStart w:id="25" w:name="X0e47e1885da236a935121bfb2edd93c2c49d657"/>
    <w:p>
      <w:pPr>
        <w:pStyle w:val="Heading2"/>
      </w:pPr>
      <w:r>
        <w:t xml:space="preserve">5. Challenges Facing Veterinarians in Israel Jerusalem</w:t>
      </w:r>
    </w:p>
    <w:p>
      <w:pPr>
        <w:pStyle w:val="FirstParagraph"/>
      </w:pPr>
      <w:r>
        <w:t xml:space="preserve">Despite their critical contributions, Veterinarians in Jerusalem face several challenges. These include limited funding for animal welfare programs, overcrowded shelters, and the need for more specialized training to address emerging threats like antibiotic resistance.</w:t>
      </w:r>
    </w:p>
    <w:p>
      <w:pPr>
        <w:pStyle w:val="BodyText"/>
      </w:pPr>
      <w:r>
        <w:t xml:space="preserve">Cultural sensitivities also pose difficulties. For example, some religious groups may resist modern Veterinary practices that conflict with traditional beliefs about animal treatment. Addressing these issues requires a nuanced approach that respects cultural values while promoting scientific advancements.</w:t>
      </w:r>
    </w:p>
    <w:p>
      <w:r>
        <w:pict>
          <v:rect style="width:0;height:1.5pt" o:hralign="center" o:hrstd="t" o:hr="t"/>
        </w:pict>
      </w:r>
    </w:p>
    <w:bookmarkEnd w:id="25"/>
    <w:bookmarkStart w:id="26" w:name="Xe733a09a662ab6d2c0c7338a14a8524364ba633"/>
    <w:p>
      <w:pPr>
        <w:pStyle w:val="Heading2"/>
      </w:pPr>
      <w:r>
        <w:t xml:space="preserve">6. Opportunities for Innovation and Collaboration</w:t>
      </w:r>
    </w:p>
    <w:p>
      <w:pPr>
        <w:pStyle w:val="FirstParagraph"/>
      </w:pPr>
      <w:r>
        <w:t xml:space="preserve">The thesis identifies several opportunities to enhance the role of Veterinarians in Jerusalem. These include the development of digital platforms for remote consultations, partnerships between Veterinary schools and NGOs, and research initiatives focused on urban animal health.</w:t>
      </w:r>
    </w:p>
    <w:p>
      <w:pPr>
        <w:pStyle w:val="BodyText"/>
      </w:pPr>
      <w:r>
        <w:t xml:space="preserve">The Hebrew University’s Faculty of Veterinary Medicine is at the forefront of such efforts, offering programs that combine clinical training with public health education. Collaborations with international organizations have also brought resources and expertise to address Jerusalem’s unique needs.</w:t>
      </w:r>
    </w:p>
    <w:p>
      <w:r>
        <w:pict>
          <v:rect style="width:0;height:1.5pt" o:hralign="center" o:hrstd="t" o:hr="t"/>
        </w:pict>
      </w:r>
    </w:p>
    <w:bookmarkEnd w:id="26"/>
    <w:bookmarkStart w:id="27" w:name="conclusion"/>
    <w:p>
      <w:pPr>
        <w:pStyle w:val="Heading2"/>
      </w:pPr>
      <w:r>
        <w:t xml:space="preserve">7. Conclusion</w:t>
      </w:r>
    </w:p>
    <w:p>
      <w:pPr>
        <w:pStyle w:val="FirstParagraph"/>
      </w:pPr>
      <w:r>
        <w:t xml:space="preserve">This Master Thesis underscores the indispensable role of Veterinarians in Israel, particularly in Jerusalem, where their work intersects with cultural heritage, public health, and environmental conservation. By addressing challenges through innovation and collaboration, Veterinarians can continue to safeguard both animal welfare and human well-being in this dynamic city.</w:t>
      </w:r>
    </w:p>
    <w:p>
      <w:pPr>
        <w:pStyle w:val="BodyText"/>
      </w:pPr>
      <w:r>
        <w:t xml:space="preserve">The findings presented here contribute to the growing body of research on Veterinary science in Israel while highlighting the importance of context-specific solutions for urban centers like Jerusalem. Future studies may explore the long-term impact of policy changes or technological advancements on Veterinary practices in the region.</w:t>
      </w:r>
    </w:p>
    <w:p>
      <w:r>
        <w:pict>
          <v:rect style="width:0;height:1.5pt" o:hralign="center" o:hrstd="t" o:hr="t"/>
        </w:pict>
      </w:r>
    </w:p>
    <w:bookmarkEnd w:id="27"/>
    <w:bookmarkStart w:id="28" w:name="references"/>
    <w:p>
      <w:pPr>
        <w:pStyle w:val="Heading2"/>
      </w:pPr>
      <w:r>
        <w:t xml:space="preserve">References</w:t>
      </w:r>
    </w:p>
    <w:p>
      <w:pPr>
        <w:numPr>
          <w:ilvl w:val="0"/>
          <w:numId w:val="1001"/>
        </w:numPr>
        <w:pStyle w:val="Compact"/>
      </w:pPr>
      <w:r>
        <w:t xml:space="preserve">Israel Ministry of Health. (2023).</w:t>
      </w:r>
      <w:r>
        <w:t xml:space="preserve"> </w:t>
      </w:r>
      <w:r>
        <w:rPr>
          <w:iCs/>
          <w:i/>
        </w:rPr>
        <w:t xml:space="preserve">Zoonotic Disease Prevention Strategies.</w:t>
      </w:r>
    </w:p>
    <w:p>
      <w:pPr>
        <w:numPr>
          <w:ilvl w:val="0"/>
          <w:numId w:val="1001"/>
        </w:numPr>
        <w:pStyle w:val="Compact"/>
      </w:pPr>
      <w:r>
        <w:t xml:space="preserve">Hebrew University Faculty of Veterinary Medicine. (2023).</w:t>
      </w:r>
      <w:r>
        <w:t xml:space="preserve"> </w:t>
      </w:r>
      <w:r>
        <w:rPr>
          <w:iCs/>
          <w:i/>
        </w:rPr>
        <w:t xml:space="preserve">Animal Welfare in Urban Settings.</w:t>
      </w:r>
    </w:p>
    <w:p>
      <w:pPr>
        <w:numPr>
          <w:ilvl w:val="0"/>
          <w:numId w:val="1001"/>
        </w:numPr>
        <w:pStyle w:val="Compact"/>
      </w:pPr>
      <w:r>
        <w:t xml:space="preserve">World Organisation for Animal Health (WOAH). (2023).</w:t>
      </w:r>
      <w:r>
        <w:t xml:space="preserve"> </w:t>
      </w:r>
      <w:r>
        <w:rPr>
          <w:iCs/>
          <w:i/>
        </w:rPr>
        <w:t xml:space="preserve">Rabies Control in the Middle East.</w:t>
      </w:r>
    </w:p>
    <w:p>
      <w:r>
        <w:pict>
          <v:rect style="width:0;height:1.5pt" o:hralign="center" o:hrstd="t" o:hr="t"/>
        </w:pict>
      </w:r>
    </w:p>
    <w:p>
      <w:pPr>
        <w:pStyle w:val="FirstParagraph"/>
      </w:pPr>
      <w:r>
        <w:rPr>
          <w:bCs/>
          <w:b/>
        </w:rPr>
        <w:t xml:space="preserve">Keywords:</w:t>
      </w:r>
      <w:r>
        <w:t xml:space="preserve"> </w:t>
      </w:r>
      <w:r>
        <w:t xml:space="preserve">Master Thesis, Veterinarian, Israel Jerusalem, Public Health, Animal Welfare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Veterinarians in Animal Welfare and Public Health in Israel Jerusalem</dc:title>
  <dc:creator/>
  <dc:language>en</dc:language>
  <cp:keywords/>
  <dcterms:created xsi:type="dcterms:W3CDTF">2026-07-21T13:51:09Z</dcterms:created>
  <dcterms:modified xsi:type="dcterms:W3CDTF">2026-07-21T13:51:09Z</dcterms:modified>
</cp:coreProperties>
</file>

<file path=docProps/custom.xml><?xml version="1.0" encoding="utf-8"?>
<Properties xmlns="http://schemas.openxmlformats.org/officeDocument/2006/custom-properties" xmlns:vt="http://schemas.openxmlformats.org/officeDocument/2006/docPropsVTypes"/>
</file>