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5717a4bd73d044fe170e8a6bd7b05e8816b273"/>
    <w:p>
      <w:pPr>
        <w:pStyle w:val="Heading1"/>
      </w:pPr>
      <w:r>
        <w:t xml:space="preserve">Master Thesis: The Role of Veterinarians in Israel Tel Aviv</w:t>
      </w:r>
    </w:p>
    <w:p>
      <w:pPr>
        <w:pStyle w:val="FirstParagraph"/>
      </w:pPr>
      <w:r>
        <w:t xml:space="preserve">This Master Thesis explores the evolving role of Veterinarians in urban settings, with a focus on the city of Tel Aviv, Israel. As one of the most densely populated cities in Israel, Tel Aviv presents unique challenges and opportunities for veterinary professionals. This study aims to analyze how Veterinarians in Tel Aviv navigate urbanization, cultural shifts in pet ownership, and advancements in veterinary science to provide quality care.</w:t>
      </w:r>
    </w:p>
    <w:bookmarkEnd w:id="20"/>
    <w:bookmarkStart w:id="21" w:name="abstract"/>
    <w:p>
      <w:pPr>
        <w:pStyle w:val="Heading2"/>
      </w:pPr>
      <w:r>
        <w:t xml:space="preserve">Abstract</w:t>
      </w:r>
    </w:p>
    <w:p>
      <w:pPr>
        <w:pStyle w:val="FirstParagraph"/>
      </w:pPr>
      <w:r>
        <w:t xml:space="preserve">The Master Thesis investigates the critical contributions of Veterinarians in Israel Tel Aviv. Through a combination of qualitative and quantitative research methods, this paper examines trends in pet ownership, the impact of urbanization on veterinary services, and the educational frameworks that prepare Veterinarians for practice in an urban environment. The findings highlight the importance of adapting veterinary practices to meet the demands of a modern metropolis like Tel Aviv.</w:t>
      </w:r>
    </w:p>
    <w:bookmarkEnd w:id="21"/>
    <w:bookmarkStart w:id="22" w:name="introduction"/>
    <w:p>
      <w:pPr>
        <w:pStyle w:val="Heading2"/>
      </w:pPr>
      <w:r>
        <w:t xml:space="preserve">Introduction</w:t>
      </w:r>
    </w:p>
    <w:p>
      <w:pPr>
        <w:pStyle w:val="FirstParagraph"/>
      </w:pPr>
      <w:r>
        <w:t xml:space="preserve">Tel Aviv, located on Israel’s Mediterranean coast, is home to over 450,000 residents and serves as a hub for innovation and culture. The city’s rapid urbanization has led to a surge in pet ownership, particularly among young professionals and families. This trend has increased the demand for Veterinarians who can address both companion animal care and the broader implications of urban veterinary medicine.</w:t>
      </w:r>
    </w:p>
    <w:p>
      <w:pPr>
        <w:pStyle w:val="BodyText"/>
      </w:pPr>
      <w:r>
        <w:t xml:space="preserve">The Master Thesis focuses on how Veterinarians in Tel Aviv balance clinical practice with research, education, and community engagement. It also explores challenges such as limited space for veterinary clinics, high costs of services, and the need for culturally sensitive care in a diverse population.</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Veterinary profession in Tel Aviv. Data was collected through:</w:t>
      </w:r>
    </w:p>
    <w:p>
      <w:pPr>
        <w:numPr>
          <w:ilvl w:val="0"/>
          <w:numId w:val="1001"/>
        </w:numPr>
        <w:pStyle w:val="Compact"/>
      </w:pPr>
      <w:r>
        <w:rPr>
          <w:bCs/>
          <w:b/>
        </w:rPr>
        <w:t xml:space="preserve">Surveys:</w:t>
      </w:r>
      <w:r>
        <w:t xml:space="preserve"> </w:t>
      </w:r>
      <w:r>
        <w:t xml:space="preserve">Distributed to 100 Veterinarians across Tel Aviv’s clinics and hospitals.</w:t>
      </w:r>
    </w:p>
    <w:p>
      <w:pPr>
        <w:numPr>
          <w:ilvl w:val="0"/>
          <w:numId w:val="1001"/>
        </w:numPr>
        <w:pStyle w:val="Compact"/>
      </w:pPr>
      <w:r>
        <w:rPr>
          <w:bCs/>
          <w:b/>
        </w:rPr>
        <w:t xml:space="preserve">Interviews:</w:t>
      </w:r>
      <w:r>
        <w:t xml:space="preserve"> </w:t>
      </w:r>
      <w:r>
        <w:t xml:space="preserve">Conducted with five senior Veterinarians affiliated with the Hebrew University of Jerusalem’s Faculty of Veterinary Medicine.</w:t>
      </w:r>
    </w:p>
    <w:p>
      <w:pPr>
        <w:numPr>
          <w:ilvl w:val="0"/>
          <w:numId w:val="1001"/>
        </w:numPr>
        <w:pStyle w:val="Compact"/>
      </w:pPr>
      <w:r>
        <w:rPr>
          <w:bCs/>
          <w:b/>
        </w:rPr>
        <w:t xml:space="preserve">Data Analysis:</w:t>
      </w:r>
      <w:r>
        <w:t xml:space="preserve"> </w:t>
      </w:r>
      <w:r>
        <w:t xml:space="preserve">Examination of public health reports and statistics from Israel’s Ministry of Health and Tel Aviv local government.</w:t>
      </w:r>
    </w:p>
    <w:p>
      <w:pPr>
        <w:pStyle w:val="FirstParagraph"/>
      </w:pPr>
      <w:r>
        <w:t xml:space="preserve">The research emphasizes the intersection of Veterinary science, urban planning, and public policy in Israel Tel Aviv.</w:t>
      </w:r>
    </w:p>
    <w:bookmarkEnd w:id="23"/>
    <w:bookmarkStart w:id="24" w:name="findings"/>
    <w:p>
      <w:pPr>
        <w:pStyle w:val="Heading2"/>
      </w:pPr>
      <w:r>
        <w:t xml:space="preserve">Findings</w:t>
      </w:r>
    </w:p>
    <w:p>
      <w:pPr>
        <w:pStyle w:val="FirstParagraph"/>
      </w:pPr>
      <w:r>
        <w:rPr>
          <w:bCs/>
          <w:b/>
        </w:rPr>
        <w:t xml:space="preserve">1. Pet Ownership Trends:</w:t>
      </w:r>
      <w:r>
        <w:t xml:space="preserve"> </w:t>
      </w:r>
      <w:r>
        <w:t xml:space="preserve">Over 35% of Tel Aviv households own at least one pet, with cats and dogs being the most common. This trend is driven by urban lifestyles, where pets serve as companions in high-pressure environments.</w:t>
      </w:r>
    </w:p>
    <w:p>
      <w:pPr>
        <w:pStyle w:val="BodyText"/>
      </w:pPr>
      <w:r>
        <w:rPr>
          <w:bCs/>
          <w:b/>
        </w:rPr>
        <w:t xml:space="preserve">2. Urban Veterinary Challenges:</w:t>
      </w:r>
      <w:r>
        <w:t xml:space="preserve"> </w:t>
      </w:r>
      <w:r>
        <w:t xml:space="preserve">Veterinarians in Tel Aviv face challenges such as limited clinic space, competition among veterinary services, and the need to integrate technology (e.g., telemedicine) to reach clients efficiently.</w:t>
      </w:r>
    </w:p>
    <w:p>
      <w:pPr>
        <w:pStyle w:val="BodyText"/>
      </w:pPr>
      <w:r>
        <w:rPr>
          <w:bCs/>
          <w:b/>
        </w:rPr>
        <w:t xml:space="preserve">3. Education and Training:</w:t>
      </w:r>
      <w:r>
        <w:t xml:space="preserve"> </w:t>
      </w:r>
      <w:r>
        <w:t xml:space="preserve">The Hebrew University of Jerusalem’s Faculty of Veterinary Medicine is a leading institution in Israel Tel Aviv. Graduates are trained in both traditional Veterinary practices and innovative urban healthcare models.</w:t>
      </w:r>
    </w:p>
    <w:bookmarkEnd w:id="24"/>
    <w:bookmarkStart w:id="25" w:name="discussion"/>
    <w:p>
      <w:pPr>
        <w:pStyle w:val="Heading2"/>
      </w:pPr>
      <w:r>
        <w:t xml:space="preserve">Discussion</w:t>
      </w:r>
    </w:p>
    <w:p>
      <w:pPr>
        <w:pStyle w:val="FirstParagraph"/>
      </w:pPr>
      <w:r>
        <w:t xml:space="preserve">The Master Thesis reveals that Veterinarians in Tel Aviv play a dual role: providing clinical care while advocating for public health initiatives. For example, many Veterinarians collaborate with local authorities to address zoonotic disease risks in densely populated areas.</w:t>
      </w:r>
    </w:p>
    <w:p>
      <w:pPr>
        <w:pStyle w:val="BodyText"/>
      </w:pPr>
      <w:r>
        <w:t xml:space="preserve">Cultural factors also influence Veterinary practice. In Israel Tel Aviv, there is a growing emphasis on holistic pet care, including mental health assessments and eco-friendly treatments. This reflects broader societal shifts toward sustainability and wellness.</w:t>
      </w:r>
    </w:p>
    <w:bookmarkEnd w:id="25"/>
    <w:bookmarkStart w:id="26" w:name="recommendations"/>
    <w:p>
      <w:pPr>
        <w:pStyle w:val="Heading2"/>
      </w:pPr>
      <w:r>
        <w:t xml:space="preserve">Recommendations</w:t>
      </w:r>
    </w:p>
    <w:p>
      <w:pPr>
        <w:pStyle w:val="FirstParagraph"/>
      </w:pPr>
      <w:r>
        <w:t xml:space="preserve">Based on the findings, this Master Thesis proposes several strategies to enhance Veterinary services in Tel Aviv:</w:t>
      </w:r>
    </w:p>
    <w:p>
      <w:pPr>
        <w:numPr>
          <w:ilvl w:val="0"/>
          <w:numId w:val="1002"/>
        </w:numPr>
        <w:pStyle w:val="Compact"/>
      </w:pPr>
      <w:r>
        <w:rPr>
          <w:bCs/>
          <w:b/>
        </w:rPr>
        <w:t xml:space="preserve">Increase Collaboration:</w:t>
      </w:r>
      <w:r>
        <w:t xml:space="preserve"> </w:t>
      </w:r>
      <w:r>
        <w:t xml:space="preserve">Foster partnerships between Veterinarians, urban planners, and public health officials to design pet-friendly infrastructure.</w:t>
      </w:r>
    </w:p>
    <w:p>
      <w:pPr>
        <w:numPr>
          <w:ilvl w:val="0"/>
          <w:numId w:val="1002"/>
        </w:numPr>
        <w:pStyle w:val="Compact"/>
      </w:pPr>
      <w:r>
        <w:rPr>
          <w:bCs/>
          <w:b/>
        </w:rPr>
        <w:t xml:space="preserve">Expand Education Programs:</w:t>
      </w:r>
      <w:r>
        <w:t xml:space="preserve"> </w:t>
      </w:r>
      <w:r>
        <w:t xml:space="preserve">Encourage the Hebrew University of Jerusalem to develop specialized courses on urban Veterinary medicine.</w:t>
      </w:r>
    </w:p>
    <w:p>
      <w:pPr>
        <w:numPr>
          <w:ilvl w:val="0"/>
          <w:numId w:val="1002"/>
        </w:numPr>
        <w:pStyle w:val="Compact"/>
      </w:pPr>
      <w:r>
        <w:rPr>
          <w:bCs/>
          <w:b/>
        </w:rPr>
        <w:t xml:space="preserve">Promote Telemedicine:</w:t>
      </w:r>
      <w:r>
        <w:t xml:space="preserve"> </w:t>
      </w:r>
      <w:r>
        <w:t xml:space="preserve">Integrate digital platforms to improve accessibility for clients in Tel Aviv’s high-rise neighborhoods.</w:t>
      </w:r>
    </w:p>
    <w:bookmarkEnd w:id="26"/>
    <w:bookmarkStart w:id="27" w:name="conclusion"/>
    <w:p>
      <w:pPr>
        <w:pStyle w:val="Heading2"/>
      </w:pPr>
      <w:r>
        <w:t xml:space="preserve">Conclusion</w:t>
      </w:r>
    </w:p>
    <w:p>
      <w:pPr>
        <w:pStyle w:val="FirstParagraph"/>
      </w:pPr>
      <w:r>
        <w:t xml:space="preserve">This Master Thesis underscores the vital role of Veterinarians in Israel Tel Aviv as they navigate the complexities of urban life. As the city continues to grow, Veterinarians must adapt their practices to meet evolving societal needs while maintaining high standards of care. The findings and recommendations presented here aim to contribute to a more resilient Veterinary ecosystem in one of Israel’s most dynamic cities.</w:t>
      </w:r>
    </w:p>
    <w:bookmarkEnd w:id="27"/>
    <w:bookmarkStart w:id="28" w:name="references"/>
    <w:p>
      <w:pPr>
        <w:pStyle w:val="Heading2"/>
      </w:pPr>
      <w:r>
        <w:t xml:space="preserve">References</w:t>
      </w:r>
    </w:p>
    <w:p>
      <w:pPr>
        <w:numPr>
          <w:ilvl w:val="0"/>
          <w:numId w:val="1003"/>
        </w:numPr>
        <w:pStyle w:val="Compact"/>
      </w:pPr>
      <w:r>
        <w:t xml:space="preserve">Hebrew University of Jerusalem. (2023). Faculty of Veterinary Medicine Annual Report.</w:t>
      </w:r>
    </w:p>
    <w:p>
      <w:pPr>
        <w:numPr>
          <w:ilvl w:val="0"/>
          <w:numId w:val="1003"/>
        </w:numPr>
        <w:pStyle w:val="Compact"/>
      </w:pPr>
      <w:r>
        <w:t xml:space="preserve">Tel Aviv City Government. (2023). Urban Development and Public Health Statistics.</w:t>
      </w:r>
    </w:p>
    <w:p>
      <w:pPr>
        <w:numPr>
          <w:ilvl w:val="0"/>
          <w:numId w:val="1003"/>
        </w:numPr>
        <w:pStyle w:val="Compact"/>
      </w:pPr>
      <w:r>
        <w:t xml:space="preserve">Israeli Ministry of Health. (2023). Zoonotic Disease Prevention Guidelines.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Israel Tel Aviv</dc:title>
  <dc:creator/>
  <dc:language>en</dc:language>
  <cp:keywords/>
  <dcterms:created xsi:type="dcterms:W3CDTF">2026-07-21T07:38:32Z</dcterms:created>
  <dcterms:modified xsi:type="dcterms:W3CDTF">2026-07-21T07:38:32Z</dcterms:modified>
</cp:coreProperties>
</file>

<file path=docProps/custom.xml><?xml version="1.0" encoding="utf-8"?>
<Properties xmlns="http://schemas.openxmlformats.org/officeDocument/2006/custom-properties" xmlns:vt="http://schemas.openxmlformats.org/officeDocument/2006/docPropsVTypes"/>
</file>