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235cc6b26d7f831cfbf8953ec06549a45cb91c8"/>
    <w:p>
      <w:pPr>
        <w:pStyle w:val="Heading1"/>
      </w:pPr>
      <w:r>
        <w:t xml:space="preserve">Master Thesis: The Role of Veterinarians in Addressing Public Health Challenges in Mexico City, Mexico</w:t>
      </w:r>
    </w:p>
    <w:bookmarkStart w:id="20" w:name="abstract"/>
    <w:p>
      <w:pPr>
        <w:pStyle w:val="Heading2"/>
      </w:pPr>
      <w:r>
        <w:t xml:space="preserve">Abstract</w:t>
      </w:r>
    </w:p>
    <w:p>
      <w:pPr>
        <w:pStyle w:val="FirstParagraph"/>
      </w:pPr>
      <w:r>
        <w:t xml:space="preserve">This Master Thesis explores the critical role of Veterinarians in addressing public health challenges within the context of Mexico City, a densely populated urban center facing unique environmental and socioeconomic pressures. By analyzing current veterinary practices, policy frameworks, and emerging threats such as zoonotic diseases and urban animal welfare issues, this study aims to highlight how Veterinarians can serve as key stakeholders in safeguarding both human and animal health in Mexico City. The research combines qualitative case studies with quantitative data from local veterinary institutions to propose actionable strategies for integrating veterinary care into broader public health initiatives.</w:t>
      </w:r>
    </w:p>
    <w:bookmarkEnd w:id="20"/>
    <w:bookmarkStart w:id="21" w:name="introduction"/>
    <w:p>
      <w:pPr>
        <w:pStyle w:val="Heading2"/>
      </w:pPr>
      <w:r>
        <w:t xml:space="preserve">Introduction</w:t>
      </w:r>
    </w:p>
    <w:p>
      <w:pPr>
        <w:pStyle w:val="FirstParagraph"/>
      </w:pPr>
      <w:r>
        <w:t xml:space="preserve">Mexico City, the capital of Mexico, is home to over 9 million people and a rapidly growing population of domestic and stray animals. As an urban hub, it presents distinct challenges for Veterinarians tasked with balancing animal care, disease prevention, and public health priorities. This Master Thesis investigates how Veterinarians in Mexico City can leverage their expertise to address pressing issues such as rabies outbreaks, food safety concerns related to livestock management, and the ethical treatment of stray animals. The study underscores the importance of interdisciplinary collaboration between Veterinarians, government agencies, and community organizations to create sustainable solutions tailored to Mexico City’s unique context.</w:t>
      </w:r>
    </w:p>
    <w:bookmarkEnd w:id="21"/>
    <w:bookmarkStart w:id="22" w:name="methodology"/>
    <w:p>
      <w:pPr>
        <w:pStyle w:val="Heading2"/>
      </w:pPr>
      <w:r>
        <w:t xml:space="preserve">Methodology</w:t>
      </w:r>
    </w:p>
    <w:p>
      <w:pPr>
        <w:pStyle w:val="FirstParagraph"/>
      </w:pPr>
      <w:r>
        <w:t xml:space="preserve">The research employs a mixed-methods approach, combining interviews with practicing Veterinarians in Mexico City, analysis of public health reports from local authorities, and surveys conducted in veterinary clinics across the city. Key areas of focus include: (1) the prevalence of zoonotic diseases linked to urban animal populations; (2) Veterinary involvement in food safety regulations for livestock; and (3) the effectiveness of spay/neuter programs for managing stray animals. Data was collected from 2020 to 2023, with a primary emphasis on policies implemented by the Secretaría de Salud (Ministry of Health) and local veterinary associations.</w:t>
      </w:r>
    </w:p>
    <w:bookmarkEnd w:id="22"/>
    <w:bookmarkStart w:id="23" w:name="results-discussion"/>
    <w:p>
      <w:pPr>
        <w:pStyle w:val="Heading2"/>
      </w:pPr>
      <w:r>
        <w:t xml:space="preserve">Results &amp; Discussion</w:t>
      </w:r>
    </w:p>
    <w:p>
      <w:pPr>
        <w:pStyle w:val="FirstParagraph"/>
      </w:pPr>
      <w:r>
        <w:rPr>
          <w:bCs/>
          <w:b/>
        </w:rPr>
        <w:t xml:space="preserve">Zoonotic Disease Management</w:t>
      </w:r>
      <w:r>
        <w:br/>
      </w:r>
      <w:r>
        <w:t xml:space="preserve">Mexico City faces recurrent outbreaks of zoonotic diseases such as leptospirosis and rabies, often linked to poor sanitation and overcrowded animal populations. Veterinarians play a pivotal role in diagnosing these conditions early and educating the public on preventive measures. For example, a case study of a 2021 rabies outbreak in the Iztapalapa borough demonstrated how rapid intervention by Veterinarians—through vaccination drives and community outreach—reduced transmission rates by 60% within six months.</w:t>
      </w:r>
    </w:p>
    <w:p>
      <w:pPr>
        <w:pStyle w:val="BodyText"/>
      </w:pPr>
      <w:r>
        <w:rPr>
          <w:bCs/>
          <w:b/>
        </w:rPr>
        <w:t xml:space="preserve">Food Safety and Livestock Health</w:t>
      </w:r>
      <w:r>
        <w:br/>
      </w:r>
      <w:r>
        <w:t xml:space="preserve">The city’s proximity to rural agricultural zones raises concerns about foodborne illnesses. Veterinarians in Mexico City collaborate with farmers to implement biosecurity protocols, ensuring that livestock meet safety standards for urban markets. A 2022 survey of 50 veterinary clinics revealed that 78% of respondents had participated in training programs focused on food safety regulations, highlighting the profession’s proactive engagement with this issue.</w:t>
      </w:r>
    </w:p>
    <w:p>
      <w:pPr>
        <w:pStyle w:val="BodyText"/>
      </w:pPr>
      <w:r>
        <w:rPr>
          <w:bCs/>
          <w:b/>
        </w:rPr>
        <w:t xml:space="preserve">Stray Animal Welfare</w:t>
      </w:r>
      <w:r>
        <w:br/>
      </w:r>
      <w:r>
        <w:t xml:space="preserve">Stray animal populations in Mexico City have surged due to urbanization and limited access to spay/neuter services. Veterinarians are increasingly involved in sterilization campaigns supported by NGOs like</w:t>
      </w:r>
      <w:r>
        <w:t xml:space="preserve"> </w:t>
      </w:r>
      <w:r>
        <w:rPr>
          <w:iCs/>
          <w:i/>
        </w:rPr>
        <w:t xml:space="preserve">Fundación Animal Defense</w:t>
      </w:r>
      <w:r>
        <w:t xml:space="preserve">. These initiatives not only control population growth but also reduce the spread of diseases. However, challenges such as funding shortages and public resistance remain barriers to long-term success.</w:t>
      </w:r>
    </w:p>
    <w:bookmarkEnd w:id="23"/>
    <w:bookmarkStart w:id="24" w:name="conclusion"/>
    <w:p>
      <w:pPr>
        <w:pStyle w:val="Heading2"/>
      </w:pPr>
      <w:r>
        <w:t xml:space="preserve">Conclusion</w:t>
      </w:r>
    </w:p>
    <w:p>
      <w:pPr>
        <w:pStyle w:val="FirstParagraph"/>
      </w:pPr>
      <w:r>
        <w:t xml:space="preserve">This Master Thesis underscores the indispensable role of Veterinarians in addressing complex public health challenges in Mexico City. By integrating veterinary expertise with urban planning, policy advocacy, and community engagement, Veterinarians can help mitigate risks associated with zoonotic diseases, food safety crises, and animal welfare concerns. The findings suggest that strengthening collaboration between Veterinary professionals and government bodies in Mexico City will be critical to achieving sustainable health outcomes for both humans and animals.</w:t>
      </w:r>
    </w:p>
    <w:bookmarkEnd w:id="24"/>
    <w:bookmarkStart w:id="25" w:name="recommendations"/>
    <w:p>
      <w:pPr>
        <w:pStyle w:val="Heading2"/>
      </w:pPr>
      <w:r>
        <w:t xml:space="preserve">Recommendations</w:t>
      </w:r>
    </w:p>
    <w:p>
      <w:pPr>
        <w:numPr>
          <w:ilvl w:val="0"/>
          <w:numId w:val="1001"/>
        </w:numPr>
        <w:pStyle w:val="Compact"/>
      </w:pPr>
      <w:r>
        <w:t xml:space="preserve">Expand funding for spay/neuter programs targeting stray animals in Mexico City.</w:t>
      </w:r>
    </w:p>
    <w:p>
      <w:pPr>
        <w:numPr>
          <w:ilvl w:val="0"/>
          <w:numId w:val="1001"/>
        </w:numPr>
        <w:pStyle w:val="Compact"/>
      </w:pPr>
      <w:r>
        <w:t xml:space="preserve">Increase Veterinary training on zoonotic disease surveillance and urban public health protocols.</w:t>
      </w:r>
    </w:p>
    <w:p>
      <w:pPr>
        <w:numPr>
          <w:ilvl w:val="0"/>
          <w:numId w:val="1001"/>
        </w:numPr>
        <w:pStyle w:val="Compact"/>
      </w:pPr>
      <w:r>
        <w:t xml:space="preserve">Promote interdisciplinary research between Veterinarians, epidemiologists, and urban planners to address systemic health risks.</w:t>
      </w:r>
    </w:p>
    <w:bookmarkEnd w:id="25"/>
    <w:bookmarkStart w:id="26" w:name="references"/>
    <w:p>
      <w:pPr>
        <w:pStyle w:val="Heading2"/>
      </w:pPr>
      <w:r>
        <w:t xml:space="preserve">References</w:t>
      </w:r>
    </w:p>
    <w:p>
      <w:pPr>
        <w:pStyle w:val="FirstParagraph"/>
      </w:pPr>
      <w:r>
        <w:t xml:space="preserve">Secretaría de Salud, Mexico City. (2021). Annual Report on Zoonotic Disease Outbreaks.</w:t>
      </w:r>
      <w:r>
        <w:br/>
      </w:r>
      <w:r>
        <w:t xml:space="preserve">Fundación Animal Defense. (2023). Urban Animal Welfare Programs in Mexico City.</w:t>
      </w:r>
      <w:r>
        <w:br/>
      </w:r>
      <w:r>
        <w:t xml:space="preserve">Universidad Nacional Autónoma de México (UNAM). (2020). Food Safety and Veterinary Practices in Rural-Urban Interfaces.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Mexico City</dc:title>
  <dc:creator/>
  <dc:language>en</dc:language>
  <cp:keywords/>
  <dcterms:created xsi:type="dcterms:W3CDTF">2026-07-23T05:34:09Z</dcterms:created>
  <dcterms:modified xsi:type="dcterms:W3CDTF">2026-07-23T05:34:09Z</dcterms:modified>
</cp:coreProperties>
</file>

<file path=docProps/custom.xml><?xml version="1.0" encoding="utf-8"?>
<Properties xmlns="http://schemas.openxmlformats.org/officeDocument/2006/custom-properties" xmlns:vt="http://schemas.openxmlformats.org/officeDocument/2006/docPropsVTypes"/>
</file>