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50b2338e1627e8dda68e206192a28a1c889ec3"/>
    <w:p>
      <w:pPr>
        <w:pStyle w:val="Heading1"/>
      </w:pPr>
      <w:r>
        <w:t xml:space="preserve">Master Thesis on the Role and Challenges of Veterinarians in Nepal Kathmandu</w:t>
      </w:r>
    </w:p>
    <w:bookmarkStart w:id="20" w:name="abstract"/>
    <w:p>
      <w:pPr>
        <w:pStyle w:val="Heading2"/>
      </w:pPr>
      <w:r>
        <w:t xml:space="preserve">Abstract</w:t>
      </w:r>
    </w:p>
    <w:p>
      <w:pPr>
        <w:pStyle w:val="FirstParagraph"/>
      </w:pPr>
      <w:r>
        <w:t xml:space="preserve">This Master Thesis explores the critical role of Veterinarians in Nepal Kathmandu, emphasizing their contributions to animal health, public health, and sustainable development. The study highlights challenges such as limited infrastructure, resource scarcity, and urbanization's impact on veterinary practice. Through qualitative analysis and case studies from Kathmandu Valley’s veterinary clinics and farms, this thesis provides insights into the evolving demands of Veterinarians in a rapidly growing urban context. It also proposes actionable recommendations to enhance the profession’s effectiveness in Nepal Kathmandu.</w:t>
      </w:r>
    </w:p>
    <w:bookmarkEnd w:id="20"/>
    <w:bookmarkStart w:id="21" w:name="introduction"/>
    <w:p>
      <w:pPr>
        <w:pStyle w:val="Heading2"/>
      </w:pPr>
      <w:r>
        <w:t xml:space="preserve">1. Introduction</w:t>
      </w:r>
    </w:p>
    <w:p>
      <w:pPr>
        <w:pStyle w:val="FirstParagraph"/>
      </w:pPr>
      <w:r>
        <w:t xml:space="preserve">Nepal Kathmandu, as the capital city of Nepal, is a hub for both human and animal populations. The increasing urbanization and economic activities in Kathmandu have led to a surge in pet ownership, livestock rearing, and agricultural demands. Veterinarians play a pivotal role in addressing these challenges by ensuring the health of animals, preventing zoonotic diseases, and supporting food safety. However, the profession faces unique obstacles specific to Nepal Kathmandu’s socio-economic landscape. This Master Thesis aims to analyze these dynamics through comprehensive research.</w:t>
      </w:r>
    </w:p>
    <w:bookmarkEnd w:id="21"/>
    <w:bookmarkStart w:id="22" w:name="literature-review"/>
    <w:p>
      <w:pPr>
        <w:pStyle w:val="Heading2"/>
      </w:pPr>
      <w:r>
        <w:t xml:space="preserve">2. Literature Review</w:t>
      </w:r>
    </w:p>
    <w:p>
      <w:pPr>
        <w:pStyle w:val="FirstParagraph"/>
      </w:pPr>
      <w:r>
        <w:t xml:space="preserve">The existing body of literature underscores the importance of Veterinarians in public health, particularly in urban areas like Kathmandu. Studies by the Nepal Veterinary Association (NVA) highlight that 70% of veterinarians in Nepal operate privately due to limited government support. In Kathmandu, where livestock and companion animals are concentrated, Veterinarians face challenges such as:</w:t>
      </w:r>
    </w:p>
    <w:p>
      <w:pPr>
        <w:numPr>
          <w:ilvl w:val="0"/>
          <w:numId w:val="1001"/>
        </w:numPr>
        <w:pStyle w:val="Compact"/>
      </w:pPr>
      <w:r>
        <w:t xml:space="preserve">Limited access to advanced diagnostic equipment.</w:t>
      </w:r>
    </w:p>
    <w:p>
      <w:pPr>
        <w:numPr>
          <w:ilvl w:val="0"/>
          <w:numId w:val="1001"/>
        </w:numPr>
        <w:pStyle w:val="Compact"/>
      </w:pPr>
      <w:r>
        <w:t xml:space="preserve">High workload due to urban pet overpopulation.</w:t>
      </w:r>
    </w:p>
    <w:p>
      <w:pPr>
        <w:numPr>
          <w:ilvl w:val="0"/>
          <w:numId w:val="1001"/>
        </w:numPr>
        <w:pStyle w:val="Compact"/>
      </w:pPr>
      <w:r>
        <w:t xml:space="preserve">Inadequate training for emerging diseases like avian flu or rabies.</w:t>
      </w:r>
    </w:p>
    <w:p>
      <w:pPr>
        <w:pStyle w:val="FirstParagraph"/>
      </w:pPr>
      <w:r>
        <w:t xml:space="preserve">Research also notes that Veterinarians in Kathmandu are often the first line of defense against zoonotic outbreaks, yet they lack sufficient resources for containment. This Master Thesis builds on these findings by focusing on practical interventions tailored to Nepal Kathmandu’s context.</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interviews with 15 Veterinarians in Kathmandu and quantitative data from local veterinary clinics. Surveys were distributed to 200 pet owners and livestock farmers to assess the demand for veterinary services. Secondary data was gathered from reports by the Department of Livestock Services (DLS), Nepal, and peer-reviewed journals on veterinary practices in urban settings.</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2"/>
        </w:numPr>
        <w:pStyle w:val="Compact"/>
      </w:pPr>
      <w:r>
        <w:rPr>
          <w:bCs/>
          <w:b/>
        </w:rPr>
        <w:t xml:space="preserve">Resource Constraints:</w:t>
      </w:r>
      <w:r>
        <w:t xml:space="preserve"> </w:t>
      </w:r>
      <w:r>
        <w:t xml:space="preserve">Over 60% of Veterinarians in Kathmandu reported insufficient funding for equipment like X-ray machines or PCR testing kits, hindering their ability to diagnose complex cases.</w:t>
      </w:r>
    </w:p>
    <w:p>
      <w:pPr>
        <w:numPr>
          <w:ilvl w:val="0"/>
          <w:numId w:val="1002"/>
        </w:numPr>
        <w:pStyle w:val="Compact"/>
      </w:pPr>
      <w:r>
        <w:rPr>
          <w:bCs/>
          <w:b/>
        </w:rPr>
        <w:t xml:space="preserve">Urbanization Challenges:</w:t>
      </w:r>
      <w:r>
        <w:t xml:space="preserve"> </w:t>
      </w:r>
      <w:r>
        <w:t xml:space="preserve">The rise in pet ownership has increased demand for spay/neuter services and vaccinations, but many clinics lack the capacity to meet this need.</w:t>
      </w:r>
    </w:p>
    <w:p>
      <w:pPr>
        <w:numPr>
          <w:ilvl w:val="0"/>
          <w:numId w:val="1002"/>
        </w:numPr>
        <w:pStyle w:val="Compact"/>
      </w:pPr>
      <w:r>
        <w:rPr>
          <w:bCs/>
          <w:b/>
        </w:rPr>
        <w:t xml:space="preserve">Public Health Linkages:</w:t>
      </w:r>
      <w:r>
        <w:t xml:space="preserve"> </w:t>
      </w:r>
      <w:r>
        <w:t xml:space="preserve">Veterinarians frequently collaborate with public health officials to monitor rabies outbreaks, yet inter-departmental coordination remains fragmented.</w:t>
      </w:r>
    </w:p>
    <w:p>
      <w:pPr>
        <w:pStyle w:val="FirstParagraph"/>
      </w:pPr>
      <w:r>
        <w:t xml:space="preserve">Additionally, the study found that Veterinarians in Nepal Kathmandu are increasingly involved in education and outreach programs, such as workshops on livestock management for farmers in surrounding districts.</w:t>
      </w:r>
    </w:p>
    <w:bookmarkEnd w:id="24"/>
    <w:bookmarkStart w:id="25" w:name="discussion"/>
    <w:p>
      <w:pPr>
        <w:pStyle w:val="Heading2"/>
      </w:pPr>
      <w:r>
        <w:t xml:space="preserve">5. Discussion</w:t>
      </w:r>
    </w:p>
    <w:p>
      <w:pPr>
        <w:pStyle w:val="FirstParagraph"/>
      </w:pPr>
      <w:r>
        <w:t xml:space="preserve">The findings highlight the critical need for systemic support for Veterinarians in Nepal Kathmandu. The profession’s role extends beyond animal care to public health, environmental conservation, and economic stability. For instance, livestock diseases in Kathmandu can impact regional trade, emphasizing the importance of Veterinarians’ preventive measures.</w:t>
      </w:r>
    </w:p>
    <w:p>
      <w:pPr>
        <w:pStyle w:val="BodyText"/>
      </w:pPr>
      <w:r>
        <w:t xml:space="preserve">The study also underscores the potential for technology integration—such as telemedicine platforms—to bridge gaps in veterinary access. However, this requires investment in digital infrastructure and training for Veterinarians.</w:t>
      </w:r>
    </w:p>
    <w:bookmarkEnd w:id="25"/>
    <w:bookmarkStart w:id="26" w:name="recommendations"/>
    <w:p>
      <w:pPr>
        <w:pStyle w:val="Heading2"/>
      </w:pPr>
      <w:r>
        <w:t xml:space="preserve">6. Recommendations</w:t>
      </w:r>
    </w:p>
    <w:p>
      <w:pPr>
        <w:pStyle w:val="FirstParagraph"/>
      </w:pPr>
      <w:r>
        <w:t xml:space="preserve">To strengthen the Veterinary profession in Nepal Kathmandu, this Master Thesis proposes:</w:t>
      </w:r>
    </w:p>
    <w:p>
      <w:pPr>
        <w:numPr>
          <w:ilvl w:val="0"/>
          <w:numId w:val="1003"/>
        </w:numPr>
        <w:pStyle w:val="Compact"/>
      </w:pPr>
      <w:r>
        <w:t xml:space="preserve">Increased government funding for veterinary education and research institutions in Kathmandu.</w:t>
      </w:r>
    </w:p>
    <w:p>
      <w:pPr>
        <w:numPr>
          <w:ilvl w:val="0"/>
          <w:numId w:val="1003"/>
        </w:numPr>
        <w:pStyle w:val="Compact"/>
      </w:pPr>
      <w:r>
        <w:t xml:space="preserve">Establishment of a centralized database for reporting animal health incidents to improve disease surveillance.</w:t>
      </w:r>
    </w:p>
    <w:p>
      <w:pPr>
        <w:numPr>
          <w:ilvl w:val="0"/>
          <w:numId w:val="1003"/>
        </w:numPr>
        <w:pStyle w:val="Compact"/>
      </w:pPr>
      <w:r>
        <w:t xml:space="preserve">Promotion of public-private partnerships between Veterinarians and NGOs to address resource gaps.</w:t>
      </w:r>
    </w:p>
    <w:bookmarkEnd w:id="26"/>
    <w:bookmarkStart w:id="27" w:name="conclusion"/>
    <w:p>
      <w:pPr>
        <w:pStyle w:val="Heading2"/>
      </w:pPr>
      <w:r>
        <w:t xml:space="preserve">7. Conclusion</w:t>
      </w:r>
    </w:p>
    <w:p>
      <w:pPr>
        <w:pStyle w:val="FirstParagraph"/>
      </w:pPr>
      <w:r>
        <w:t xml:space="preserve">This Master Thesis has demonstrated the indispensable role of Veterinarians in Nepal Kathmandu, a region undergoing rapid urbanization and economic transformation. While challenges persist, strategic investments and policy reforms can empower Veterinarians to meet evolving demands. By fostering collaboration between stakeholders—governments, educators, and the private sector—the profession can thrive as a cornerstone of public health and sustainable development in Nepal Kathmandu.</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Veterinarians in Nepal Kathmandu</dc:title>
  <dc:creator/>
  <dc:language>en</dc:language>
  <cp:keywords/>
  <dcterms:created xsi:type="dcterms:W3CDTF">2026-07-22T10:10:20Z</dcterms:created>
  <dcterms:modified xsi:type="dcterms:W3CDTF">2026-07-22T10:10:20Z</dcterms:modified>
</cp:coreProperties>
</file>

<file path=docProps/custom.xml><?xml version="1.0" encoding="utf-8"?>
<Properties xmlns="http://schemas.openxmlformats.org/officeDocument/2006/custom-properties" xmlns:vt="http://schemas.openxmlformats.org/officeDocument/2006/docPropsVTypes"/>
</file>