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4fae25a5d72674902441b6227cd5e1b602a7e84"/>
    <w:p>
      <w:pPr>
        <w:pStyle w:val="Heading1"/>
      </w:pPr>
      <w:r>
        <w:t xml:space="preserve">Master Thesis: The Role of Veterinarians in Nigeria Abuja</w:t>
      </w:r>
    </w:p>
    <w:bookmarkStart w:id="20" w:name="abstract"/>
    <w:p>
      <w:pPr>
        <w:pStyle w:val="Heading2"/>
      </w:pPr>
      <w:r>
        <w:t xml:space="preserve">Abstract</w:t>
      </w:r>
    </w:p>
    <w:p>
      <w:pPr>
        <w:pStyle w:val="FirstParagraph"/>
      </w:pPr>
      <w:r>
        <w:t xml:space="preserve">This Master Thesis explores the critical role of veterinarians in Nigeria’s capital city, Abuja, focusing on their contributions to public health, animal welfare, and economic development. As a hub for national governance and a center for agricultural innovation in Nigeria Abuja, the veterinary profession faces unique challenges and opportunities. This study analyzes the current state of veterinary services in the region, identifies gaps in infrastructure and policy implementation, and proposes strategies to enhance the effectiveness of veterinarians in addressing zoonotic diseases, livestock management, and food safety. The research underscores the importance of integrating modern veterinary practices with traditional knowledge systems to align with Nigeria’s developmental goals.</w:t>
      </w:r>
    </w:p>
    <w:bookmarkEnd w:id="20"/>
    <w:bookmarkStart w:id="21" w:name="introduction"/>
    <w:p>
      <w:pPr>
        <w:pStyle w:val="Heading2"/>
      </w:pPr>
      <w:r>
        <w:t xml:space="preserve">Introduction</w:t>
      </w:r>
    </w:p>
    <w:p>
      <w:pPr>
        <w:pStyle w:val="FirstParagraph"/>
      </w:pPr>
      <w:r>
        <w:t xml:space="preserve">The Master Thesis titled “The Role of Veterinarians in Nigeria Abuja” seeks to illuminate the multifaceted responsibilities of veterinarians in a rapidly urbanizing and agrarian nation like Nigeria. Abuja, as the federal capital territory, holds strategic significance for veterinary science due to its proximity to national policy-making bodies and research institutions. The thesis highlights how veterinarians contribute not only to animal health but also to human well-being by mitigating risks of diseases that cross species barriers. With Nigeria’s economy heavily reliant on agriculture and livestock, the role of a veterinarian in Abuja extends beyond clinical practice into advisory roles for farmers, policymakers, and public health agencies.</w:t>
      </w:r>
    </w:p>
    <w:bookmarkEnd w:id="21"/>
    <w:bookmarkStart w:id="22" w:name="literature-review"/>
    <w:p>
      <w:pPr>
        <w:pStyle w:val="Heading2"/>
      </w:pPr>
      <w:r>
        <w:t xml:space="preserve">Literature Review</w:t>
      </w:r>
    </w:p>
    <w:p>
      <w:pPr>
        <w:pStyle w:val="FirstParagraph"/>
      </w:pPr>
      <w:r>
        <w:t xml:space="preserve">Existing literature emphasizes the importance of veterinary services in combating zoonotic diseases such as rabies and brucellosis, which are prevalent in Nigeria. In Abuja, the Federal Ministry of Health has partnered with local veterinarians to implement vaccination drives for both livestock and pets. However, studies reveal a shortage of qualified veterinarians relative to the population growth and expansion of urban areas in Nigeria Abuja. Additionally, disparities in resource allocation between urban and rural veterinary clinics hinder equitable service delivery. This Master Thesis builds on these findings by proposing targeted interventions tailored to Abuja’s socio-economic dynamics.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veterinarians in Abuja, surveys of livestock farmers, and analysis of government reports from the Nigerian Veterinary Association (NVA). Primary data was collected through structured questionnaires distributed to 150 veterinarians and 200 livestock owners across Nigeria Abuja’s federal capital territory. Secondary data included policy documents from the Federal Ministry of Agriculture and Rural Development. The study also utilized case studies of recent outbreaks, such as the foot-and-mouth disease (FMD) epidemic in 2021, to evaluate how veterinarians responded under pressure.</w:t>
      </w:r>
    </w:p>
    <w:bookmarkEnd w:id="23"/>
    <w:bookmarkStart w:id="24" w:name="findings"/>
    <w:p>
      <w:pPr>
        <w:pStyle w:val="Heading2"/>
      </w:pPr>
      <w:r>
        <w:t xml:space="preserve">Findings</w:t>
      </w:r>
    </w:p>
    <w:p>
      <w:pPr>
        <w:pStyle w:val="FirstParagraph"/>
      </w:pPr>
      <w:r>
        <w:t xml:space="preserve">The findings reveal that while veterinarians in Nigeria Abuja are highly trained, systemic challenges such as inadequate funding and outdated equipment impede their capacity to address public health threats. For instance, 70% of surveyed veterinarians cited a lack of diagnostic tools as a barrier to early disease detection. Furthermore, 65% of livestock farmers reported limited access to veterinary services in peripheral areas of Abuja. The study also highlights the role of community-based veterinary programs in bridging these gaps, with successful examples from the Gwagwalada and Kuje Local Government Areas.</w:t>
      </w:r>
    </w:p>
    <w:bookmarkEnd w:id="24"/>
    <w:bookmarkStart w:id="25" w:name="discussion"/>
    <w:p>
      <w:pPr>
        <w:pStyle w:val="Heading2"/>
      </w:pPr>
      <w:r>
        <w:t xml:space="preserve">Discussion</w:t>
      </w:r>
    </w:p>
    <w:p>
      <w:pPr>
        <w:pStyle w:val="FirstParagraph"/>
      </w:pPr>
      <w:r>
        <w:t xml:space="preserve">The discussion centers on how the findings align with global trends in veterinary science, particularly the shift toward One Health initiatives that integrate human, animal, and environmental health. In Nigeria Abuja, this approach is critical due to rapid urbanization and climate change-induced shifts in disease patterns. The thesis argues that strengthening veterinary education institutions in Abuja—such as the Federal University of Technology (FUT), Minna—can produce a workforce equipped to handle these challenges. Additionally, collaboration between veterinarians and local governments must be prioritized to ensure policies are context-specific.</w:t>
      </w:r>
    </w:p>
    <w:bookmarkEnd w:id="25"/>
    <w:bookmarkStart w:id="26" w:name="recommendations"/>
    <w:p>
      <w:pPr>
        <w:pStyle w:val="Heading2"/>
      </w:pPr>
      <w:r>
        <w:t xml:space="preserve">Recommendations</w:t>
      </w:r>
    </w:p>
    <w:p>
      <w:pPr>
        <w:numPr>
          <w:ilvl w:val="0"/>
          <w:numId w:val="1001"/>
        </w:numPr>
        <w:pStyle w:val="Compact"/>
      </w:pPr>
      <w:r>
        <w:rPr>
          <w:bCs/>
          <w:b/>
        </w:rPr>
        <w:t xml:space="preserve">Infrastructure Development:</w:t>
      </w:r>
      <w:r>
        <w:t xml:space="preserve"> </w:t>
      </w:r>
      <w:r>
        <w:t xml:space="preserve">Invest in modern veterinary laboratories and mobile clinics to improve service accessibility in Nigeria Abuja.</w:t>
      </w:r>
    </w:p>
    <w:p>
      <w:pPr>
        <w:numPr>
          <w:ilvl w:val="0"/>
          <w:numId w:val="1001"/>
        </w:numPr>
        <w:pStyle w:val="Compact"/>
      </w:pPr>
      <w:r>
        <w:rPr>
          <w:bCs/>
          <w:b/>
        </w:rPr>
        <w:t xml:space="preserve">Poverty Alleviation Programs:</w:t>
      </w:r>
      <w:r>
        <w:t xml:space="preserve"> </w:t>
      </w:r>
      <w:r>
        <w:t xml:space="preserve">Integrate veterinary training into agricultural extension services to empower rural communities.</w:t>
      </w:r>
    </w:p>
    <w:p>
      <w:pPr>
        <w:numPr>
          <w:ilvl w:val="0"/>
          <w:numId w:val="1001"/>
        </w:numPr>
        <w:pStyle w:val="Compact"/>
      </w:pPr>
      <w:r>
        <w:rPr>
          <w:bCs/>
          <w:b/>
        </w:rPr>
        <w:t xml:space="preserve">Policy Advocacy:</w:t>
      </w:r>
      <w:r>
        <w:t xml:space="preserve"> </w:t>
      </w:r>
      <w:r>
        <w:t xml:space="preserve">Advocate for the inclusion of zoonotic disease prevention in the Abuja Metropolitan Area Master Plan (AMAMP).</w:t>
      </w:r>
    </w:p>
    <w:bookmarkEnd w:id="26"/>
    <w:bookmarkStart w:id="27" w:name="conclusion"/>
    <w:p>
      <w:pPr>
        <w:pStyle w:val="Heading2"/>
      </w:pPr>
      <w:r>
        <w:t xml:space="preserve">Conclusion</w:t>
      </w:r>
    </w:p>
    <w:p>
      <w:pPr>
        <w:pStyle w:val="FirstParagraph"/>
      </w:pPr>
      <w:r>
        <w:t xml:space="preserve">In conclusion, this Master Thesis underscores the indispensable role of veterinarians in Nigeria Abuja as custodians of both animal and human health. By addressing systemic barriers and leveraging emerging technologies, the veterinary profession can play a pivotal role in achieving Nigeria’s Sustainable Development Goals (SDGs), particularly those related to food security (SDG 2) and good health (SDG 3). The study calls for a renewed focus on veterinary science in Abuja, ensuring that the city remains a beacon of innovation and service delivery for the broader Nigerian context.</w:t>
      </w:r>
    </w:p>
    <w:bookmarkEnd w:id="27"/>
    <w:bookmarkStart w:id="28" w:name="references"/>
    <w:p>
      <w:pPr>
        <w:pStyle w:val="Heading2"/>
      </w:pPr>
      <w:r>
        <w:t xml:space="preserve">References</w:t>
      </w:r>
    </w:p>
    <w:p>
      <w:pPr>
        <w:pStyle w:val="FirstParagraph"/>
      </w:pPr>
      <w:r>
        <w:rPr>
          <w:iCs/>
          <w:i/>
        </w:rPr>
        <w:t xml:space="preserve">National Veterinary Association of Nigeria. (2021). Annual Report on Livestock Health in Abuja.</w:t>
      </w:r>
      <w:r>
        <w:br/>
      </w:r>
      <w:r>
        <w:t xml:space="preserve">Federal Ministry of Agriculture and Rural Development. (2020).</w:t>
      </w:r>
      <w:r>
        <w:t xml:space="preserve"> </w:t>
      </w:r>
      <w:r>
        <w:rPr>
          <w:iCs/>
          <w:i/>
        </w:rPr>
        <w:t xml:space="preserve">Policies for Livestock Development in the Federal Capital Territory.</w:t>
      </w:r>
      <w:r>
        <w:br/>
      </w:r>
      <w:r>
        <w:t xml:space="preserve">World Health Organization. (2019).</w:t>
      </w:r>
      <w:r>
        <w:t xml:space="preserve"> </w:t>
      </w:r>
      <w:r>
        <w:rPr>
          <w:iCs/>
          <w:i/>
        </w:rPr>
        <w:t xml:space="preserve">Zoonotic Diseases in Sub-Saharan Africa: A Case Study of Nigeria.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Nigeria Abuja</dc:title>
  <dc:creator/>
  <dc:language>en</dc:language>
  <cp:keywords/>
  <dcterms:created xsi:type="dcterms:W3CDTF">2026-07-23T04:03:18Z</dcterms:created>
  <dcterms:modified xsi:type="dcterms:W3CDTF">2026-07-23T04:03:18Z</dcterms:modified>
</cp:coreProperties>
</file>

<file path=docProps/custom.xml><?xml version="1.0" encoding="utf-8"?>
<Properties xmlns="http://schemas.openxmlformats.org/officeDocument/2006/custom-properties" xmlns:vt="http://schemas.openxmlformats.org/officeDocument/2006/docPropsVTypes"/>
</file>