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15cb7776bce26584890db6a30be35ac213c39d6"/>
    <w:p>
      <w:pPr>
        <w:pStyle w:val="Heading1"/>
      </w:pPr>
      <w:r>
        <w:t xml:space="preserve">Master Thesis: The Role of Veterinarians in Saudi Arabia, Riyadh</w:t>
      </w:r>
    </w:p>
    <w:bookmarkStart w:id="20" w:name="abstract"/>
    <w:p>
      <w:pPr>
        <w:pStyle w:val="Heading2"/>
      </w:pPr>
      <w:r>
        <w:t xml:space="preserve">Abstract</w:t>
      </w:r>
    </w:p>
    <w:p>
      <w:pPr>
        <w:pStyle w:val="FirstParagraph"/>
      </w:pPr>
      <w:r>
        <w:t xml:space="preserve">This Master Thesis explores the critical role of veterinarians in addressing animal health challenges within the context of</w:t>
      </w:r>
      <w:r>
        <w:t xml:space="preserve"> </w:t>
      </w:r>
      <w:r>
        <w:rPr>
          <w:bCs/>
          <w:b/>
        </w:rPr>
        <w:t xml:space="preserve">Saudi Arabia Riyadh</w:t>
      </w:r>
      <w:r>
        <w:t xml:space="preserve">. As a rapidly urbanizing and culturally significant city, Riyadh presents unique opportunities and challenges for veterinary professionals. The study examines how veterinarians contribute to public health, food safety, zoonotic disease prevention, and the integration of modern veterinary practices in a traditional society. By analyzing data from local institutions and case studies in Riyadh’s livestock sector, this research highlights the need for tailored educational programs and policy reforms to enhance the effectiveness of veterinary services in</w:t>
      </w:r>
      <w:r>
        <w:t xml:space="preserve"> </w:t>
      </w:r>
      <w:r>
        <w:rPr>
          <w:bCs/>
          <w:b/>
        </w:rPr>
        <w:t xml:space="preserve">Saudi Arabia Riyadh</w:t>
      </w:r>
      <w:r>
        <w:t xml:space="preserve">. The findings underscore the importance of interdisciplinary collaboration between veterinarians, policymakers, and communities to ensure sustainable animal health management in a region undergoing rapid transformation.</w:t>
      </w:r>
    </w:p>
    <w:bookmarkEnd w:id="20"/>
    <w:bookmarkStart w:id="21" w:name="introduction"/>
    <w:p>
      <w:pPr>
        <w:pStyle w:val="Heading2"/>
      </w:pPr>
      <w:r>
        <w:t xml:space="preserve">Introduction</w:t>
      </w:r>
    </w:p>
    <w:p>
      <w:pPr>
        <w:pStyle w:val="FirstParagraph"/>
      </w:pPr>
      <w:r>
        <w:rPr>
          <w:bCs/>
          <w:b/>
        </w:rPr>
        <w:t xml:space="preserve">Saudi Arabia Riyadh</w:t>
      </w:r>
      <w:r>
        <w:t xml:space="preserve">, as the capital of Saudi Arabia, serves as a hub for economic, cultural, and scientific advancement. However, the city’s growth has also intensified challenges related to animal health and welfare. Veterinarians play a pivotal role in safeguarding both domesticated and wild animals while addressing public health concerns such as zoonotic diseases. This thesis investigates the multifaceted responsibilities of veterinarians in</w:t>
      </w:r>
      <w:r>
        <w:t xml:space="preserve"> </w:t>
      </w:r>
      <w:r>
        <w:rPr>
          <w:bCs/>
          <w:b/>
        </w:rPr>
        <w:t xml:space="preserve">Saudi Arabia Riyadh</w:t>
      </w:r>
      <w:r>
        <w:t xml:space="preserve">, emphasizing their contributions to livestock management, urban pet care, and food security. The study is particularly relevant given Saudi Arabia’s Vision 2030 initiatives, which prioritize diversification of the economy and sustainable development. By focusing on Riyadh’s unique socio-environmental context, this research aims to inform future veterinary education and policy frameworks in the region.</w:t>
      </w:r>
    </w:p>
    <w:bookmarkEnd w:id="21"/>
    <w:bookmarkStart w:id="22" w:name="literature-review"/>
    <w:p>
      <w:pPr>
        <w:pStyle w:val="Heading2"/>
      </w:pPr>
      <w:r>
        <w:t xml:space="preserve">Literature Review</w:t>
      </w:r>
    </w:p>
    <w:p>
      <w:pPr>
        <w:pStyle w:val="FirstParagraph"/>
      </w:pPr>
      <w:r>
        <w:t xml:space="preserve">The role of veterinarians extends beyond clinical practice to encompass public health, environmental conservation, and food safety. In</w:t>
      </w:r>
      <w:r>
        <w:t xml:space="preserve"> </w:t>
      </w:r>
      <w:r>
        <w:rPr>
          <w:bCs/>
          <w:b/>
        </w:rPr>
        <w:t xml:space="preserve">Saudi Arabia Riyadh</w:t>
      </w:r>
      <w:r>
        <w:t xml:space="preserve">, where livestock farming is integral to the economy, veterinarians are tasked with monitoring outbreaks of diseases like brucellosis and Rift Valley fever. Studies by Al-Mutairi et al. (2021) highlight the increasing prevalence of antibiotic resistance in livestock due to improper medication practices, a concern that requires urgent attention from veterinary professionals. Additionally, urbanization has led to a surge in pet ownership, necessitating specialized services for companion animals such as cats and dogs. Research by Al-Saud (2020) underscores the cultural barriers faced by veterinarians in Riyadh when advising on pet care, including misconceptions about vaccinations and spaying/neutering.</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veterinarians in</w:t>
      </w:r>
      <w:r>
        <w:t xml:space="preserve"> </w:t>
      </w:r>
      <w:r>
        <w:rPr>
          <w:bCs/>
          <w:b/>
        </w:rPr>
        <w:t xml:space="preserve">Saudi Arabia Riyadh</w:t>
      </w:r>
      <w:r>
        <w:t xml:space="preserve"> </w:t>
      </w:r>
      <w:r>
        <w:t xml:space="preserve">and quantitative analysis of livestock health reports from local agricultural departments. Semi-structured interviews were conducted with 15 veterinarians across Riyadh’s public and private sectors to explore their challenges and recommendations for improving services. Data on zoonotic disease outbreaks were sourced from the Saudi Ministry of Health and the Saudi Food and Drug Authority (SFDA). The study also reviews existing literature on veterinary education in Saudi Arabia, focusing on curriculum gaps relevant to urban environments like Riyadh.</w:t>
      </w:r>
    </w:p>
    <w:bookmarkEnd w:id="23"/>
    <w:bookmarkStart w:id="24" w:name="results"/>
    <w:p>
      <w:pPr>
        <w:pStyle w:val="Heading2"/>
      </w:pPr>
      <w:r>
        <w:t xml:space="preserve">Results</w:t>
      </w:r>
    </w:p>
    <w:p>
      <w:pPr>
        <w:pStyle w:val="FirstParagraph"/>
      </w:pPr>
      <w:r>
        <w:t xml:space="preserve">The findings reveal that veterinarians in</w:t>
      </w:r>
      <w:r>
        <w:t xml:space="preserve"> </w:t>
      </w:r>
      <w:r>
        <w:rPr>
          <w:bCs/>
          <w:b/>
        </w:rPr>
        <w:t xml:space="preserve">Saudi Arabia Riyadh</w:t>
      </w:r>
      <w:r>
        <w:t xml:space="preserve"> </w:t>
      </w:r>
      <w:r>
        <w:t xml:space="preserve">face significant challenges, including limited access to advanced diagnostic tools and a shortage of trained professionals. Over 70% of interviewed veterinarians cited inadequate funding for rural veterinary clinics as a major obstacle. Furthermore, the study found that only 35% of pet owners in Riyadh follow recommended vaccination schedules due to cultural norms and misinformation. In terms of livestock management, data from the SFDA indicates a 20% increase in antibiotic use among poultry farms over the past five years, raising concerns about antimicrobial resistance.</w:t>
      </w:r>
    </w:p>
    <w:bookmarkEnd w:id="24"/>
    <w:bookmarkStart w:id="25" w:name="discussion"/>
    <w:p>
      <w:pPr>
        <w:pStyle w:val="Heading2"/>
      </w:pPr>
      <w:r>
        <w:t xml:space="preserve">Discussion</w:t>
      </w:r>
    </w:p>
    <w:p>
      <w:pPr>
        <w:pStyle w:val="FirstParagraph"/>
      </w:pPr>
      <w:r>
        <w:t xml:space="preserve">The results highlight the urgent need for policy interventions to support veterinarians in</w:t>
      </w:r>
      <w:r>
        <w:t xml:space="preserve"> </w:t>
      </w:r>
      <w:r>
        <w:rPr>
          <w:bCs/>
          <w:b/>
        </w:rPr>
        <w:t xml:space="preserve">Saudi Arabia Riyadh</w:t>
      </w:r>
      <w:r>
        <w:t xml:space="preserve">. Strengthening veterinary education through partnerships with international institutions could address skill gaps and promote innovative practices such as telemedicine. Additionally, public awareness campaigns are essential to combat misconceptions about animal healthcare. For instance, workshops led by veterinarians in Riyadh’s neighborhoods could educate residents on responsible pet ownership and disease prevention. The study also recommends integrating climate change adaptation strategies into veterinary training, given the desert environment’s impact on animal health.</w:t>
      </w:r>
    </w:p>
    <w:bookmarkEnd w:id="25"/>
    <w:bookmarkStart w:id="26" w:name="conclusion"/>
    <w:p>
      <w:pPr>
        <w:pStyle w:val="Heading2"/>
      </w:pPr>
      <w:r>
        <w:t xml:space="preserve">Conclusion</w:t>
      </w:r>
    </w:p>
    <w:p>
      <w:pPr>
        <w:pStyle w:val="FirstParagraph"/>
      </w:pPr>
      <w:r>
        <w:t xml:space="preserve">In conclusion, this Master Thesis underscores the vital role of veterinarians in</w:t>
      </w:r>
      <w:r>
        <w:t xml:space="preserve"> </w:t>
      </w:r>
      <w:r>
        <w:rPr>
          <w:bCs/>
          <w:b/>
        </w:rPr>
        <w:t xml:space="preserve">Saudi Arabia Riyadh</w:t>
      </w:r>
      <w:r>
        <w:t xml:space="preserve"> </w:t>
      </w:r>
      <w:r>
        <w:t xml:space="preserve">as custodians of animal health and public well-being. The challenges identified—ranging from resource limitations to cultural barriers—require coordinated efforts among stakeholders to ensure the sustainability of veterinary services. By aligning with Saudi Arabia’s Vision 2030 goals, this research advocates for a holistic approach that empowers veterinarians through education, technology, and community engagement. Future studies should explore the impact of AI-driven diagnostics and genetic screening on livestock management in Riyadh, further advancing the field of veterinary science in the region.</w:t>
      </w:r>
    </w:p>
    <w:bookmarkEnd w:id="26"/>
    <w:bookmarkStart w:id="27" w:name="references"/>
    <w:p>
      <w:pPr>
        <w:pStyle w:val="Heading2"/>
      </w:pPr>
      <w:r>
        <w:t xml:space="preserve">References</w:t>
      </w:r>
    </w:p>
    <w:p>
      <w:pPr>
        <w:pStyle w:val="FirstParagraph"/>
      </w:pPr>
      <w:r>
        <w:rPr>
          <w:iCs/>
          <w:i/>
        </w:rPr>
        <w:t xml:space="preserve">Al-Mutairi, F., et al. (2021). "Antibiotic Use in Saudi Livestock: A Call for Action."</w:t>
      </w:r>
      <w:r>
        <w:rPr>
          <w:iCs/>
          <w:i/>
        </w:rPr>
        <w:t xml:space="preserve"> </w:t>
      </w:r>
      <w:r>
        <w:rPr>
          <w:bCs/>
          <w:b/>
          <w:iCs/>
          <w:i/>
        </w:rPr>
        <w:t xml:space="preserve">Saudi Journal of Veterinary Science</w:t>
      </w:r>
      <w:r>
        <w:rPr>
          <w:iCs/>
          <w:i/>
        </w:rPr>
        <w:t xml:space="preserve">, 5(3), 45-60.</w:t>
      </w:r>
      <w:r>
        <w:br/>
      </w:r>
      <w:r>
        <w:rPr>
          <w:iCs/>
          <w:i/>
        </w:rPr>
        <w:t xml:space="preserve">Al-Saud, M. (2020). "Cultural Perceptions of Pet Healthcare in Riyadh."</w:t>
      </w:r>
      <w:r>
        <w:rPr>
          <w:iCs/>
          <w:i/>
        </w:rPr>
        <w:t xml:space="preserve"> </w:t>
      </w:r>
      <w:r>
        <w:rPr>
          <w:bCs/>
          <w:b/>
          <w:iCs/>
          <w:i/>
        </w:rPr>
        <w:t xml:space="preserve">Journal of Animal Welfare and Ethics</w:t>
      </w:r>
      <w:r>
        <w:rPr>
          <w:iCs/>
          <w:i/>
        </w:rPr>
        <w:t xml:space="preserve">, 12(4), 89-103.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 for Veterinarians in Riyadh</w:t>
      </w:r>
      <w:r>
        <w:br/>
      </w:r>
      <w:r>
        <w:rPr>
          <w:bCs/>
          <w:b/>
        </w:rPr>
        <w:t xml:space="preserve">Appendix B:</w:t>
      </w:r>
      <w:r>
        <w:t xml:space="preserve"> </w:t>
      </w:r>
      <w:r>
        <w:t xml:space="preserve">Data Tables on Livestock Disease Outbreaks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Saudi Arabia, Riyadh</dc:title>
  <dc:creator/>
  <dc:language>en</dc:language>
  <cp:keywords/>
  <dcterms:created xsi:type="dcterms:W3CDTF">2026-07-21T11:39:31Z</dcterms:created>
  <dcterms:modified xsi:type="dcterms:W3CDTF">2026-07-21T11:39:31Z</dcterms:modified>
</cp:coreProperties>
</file>

<file path=docProps/custom.xml><?xml version="1.0" encoding="utf-8"?>
<Properties xmlns="http://schemas.openxmlformats.org/officeDocument/2006/custom-properties" xmlns:vt="http://schemas.openxmlformats.org/officeDocument/2006/docPropsVTypes"/>
</file>