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6" w:name="X32db33d20ff021dea9c6f6cdc81a2e4d33aac0d"/>
    <w:p>
      <w:pPr>
        <w:pStyle w:val="Heading1"/>
      </w:pPr>
      <w:r>
        <w:t xml:space="preserve">Master Thesis: The Role of Veterinarians in Tanzania, Dar es Salaam</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Veterinarian</w:t>
      </w:r>
      <w:r>
        <w:t xml:space="preserve">s in Tanzania, specifically within the urban and rural contexts of Dar es Salaam. As a hub for economic activity and population growth in East Africa, Dar es Salaam faces unique challenges related to animal health, zoonotic diseases, and food security. This study examines the current state of veterinary services in the region, identifies barriers to effective veterinary care delivery, and proposes strategies to strengthen the profession's impact on public health and sustainable development. The research highlights the importance of integrating</w:t>
      </w:r>
      <w:r>
        <w:t xml:space="preserve"> </w:t>
      </w:r>
      <w:r>
        <w:rPr>
          <w:bCs/>
          <w:b/>
        </w:rPr>
        <w:t xml:space="preserve">Veterinarian</w:t>
      </w:r>
      <w:r>
        <w:t xml:space="preserve"> </w:t>
      </w:r>
      <w:r>
        <w:t xml:space="preserve">expertise into broader health systems and underscores opportunities for collaboration between academic institutions, government bodies, and local communities in Tanzania Dar es Salaam.</w:t>
      </w:r>
    </w:p>
    <w:bookmarkEnd w:id="20"/>
    <w:bookmarkStart w:id="21" w:name="introduction"/>
    <w:p>
      <w:pPr>
        <w:pStyle w:val="Heading2"/>
      </w:pPr>
      <w:r>
        <w:t xml:space="preserve">Introduction</w:t>
      </w:r>
    </w:p>
    <w:p>
      <w:pPr>
        <w:pStyle w:val="FirstParagraph"/>
      </w:pPr>
      <w:r>
        <w:t xml:space="preserve">The profession of</w:t>
      </w:r>
      <w:r>
        <w:t xml:space="preserve"> </w:t>
      </w:r>
      <w:r>
        <w:rPr>
          <w:bCs/>
          <w:b/>
        </w:rPr>
        <w:t xml:space="preserve">Veterinarian</w:t>
      </w:r>
      <w:r>
        <w:t xml:space="preserve"> </w:t>
      </w:r>
      <w:r>
        <w:t xml:space="preserve">is vital to the socio-economic fabric of Tanzania. With Dar es Salaam serving as the nation's largest city and economic center, it represents a microcosm of the challenges and opportunities facing veterinary practitioners across East Africa. This Master Thesis investigates how</w:t>
      </w:r>
      <w:r>
        <w:t xml:space="preserve"> </w:t>
      </w:r>
      <w:r>
        <w:rPr>
          <w:bCs/>
          <w:b/>
        </w:rPr>
        <w:t xml:space="preserve">Veterinarian</w:t>
      </w:r>
      <w:r>
        <w:t xml:space="preserve">s contribute to animal welfare, food production, and disease prevention in Tanzania Dar es Salaam. The study is grounded in the understanding that veterinary medicine extends beyond clinical practice; it encompasses public health initiatives, environmental stewardship, and community education. By focusing on Dar es Salaam—a region marked by rapid urbanization and diverse agricultural practices—this thesis aims to inform policy decisions and enhance the visibility of</w:t>
      </w:r>
      <w:r>
        <w:t xml:space="preserve"> </w:t>
      </w:r>
      <w:r>
        <w:rPr>
          <w:bCs/>
          <w:b/>
        </w:rPr>
        <w:t xml:space="preserve">Veterinarian</w:t>
      </w:r>
      <w:r>
        <w:t xml:space="preserve"> </w:t>
      </w:r>
      <w:r>
        <w:t xml:space="preserve">roles in addressing emerging health threats.</w:t>
      </w:r>
    </w:p>
    <w:bookmarkEnd w:id="21"/>
    <w:bookmarkStart w:id="22" w:name="Xbc72ce86cc0013dc95b744d4e9962f4214444a7"/>
    <w:p>
      <w:pPr>
        <w:pStyle w:val="Heading2"/>
      </w:pPr>
      <w:r>
        <w:t xml:space="preserve">Current Scenario of Veterinary Services in Tanzania Dar es Salaam</w:t>
      </w:r>
    </w:p>
    <w:p>
      <w:pPr>
        <w:pStyle w:val="FirstParagraph"/>
      </w:pPr>
      <w:r>
        <w:t xml:space="preserve">Tanzania's veterinary sector is anchored by institutions such as Sokoine University of Agriculture, which trains professionals to address both animal and human health needs. However, in Dar es Salaam, the density of livestock populations and the proximity to informal settlements create complex challenges for</w:t>
      </w:r>
      <w:r>
        <w:t xml:space="preserve"> </w:t>
      </w:r>
      <w:r>
        <w:rPr>
          <w:bCs/>
          <w:b/>
        </w:rPr>
        <w:t xml:space="preserve">Veterinarian</w:t>
      </w:r>
      <w:r>
        <w:t xml:space="preserve">s. The city is a convergence point for trade routes that facilitate the movement of animals and animal products, increasing risks of zoonotic disease outbreaks such as Rift Valley fever and brucellosis. Despite the availability of veterinary clinics, limited access to advanced diagnostic tools and inconsistent funding hinder the delivery of equitable services.</w:t>
      </w:r>
    </w:p>
    <w:p>
      <w:pPr>
        <w:pStyle w:val="BodyText"/>
      </w:pPr>
      <w:r>
        <w:t xml:space="preserve">Furthermore, urbanization has led to a shift in veterinary practice from traditional livestock care to companion animal medicine. While this reflects changing societal priorities, it also highlights a potential gap in addressing rural agricultural needs. The thesis argues for the need to balance urban and rural veterinary service distribution within Tanzania Dar es Salaam.</w:t>
      </w:r>
    </w:p>
    <w:bookmarkEnd w:id="22"/>
    <w:bookmarkStart w:id="23" w:name="X9f7284156994da2162df9bfefc3072a6a764331"/>
    <w:p>
      <w:pPr>
        <w:pStyle w:val="Heading2"/>
      </w:pPr>
      <w:r>
        <w:t xml:space="preserve">Challenges Faced by Veterinarians in Dar es Salaam</w:t>
      </w:r>
    </w:p>
    <w:p>
      <w:pPr>
        <w:pStyle w:val="FirstParagraph"/>
      </w:pPr>
      <w:r>
        <w:rPr>
          <w:bCs/>
          <w:b/>
        </w:rPr>
        <w:t xml:space="preserve">Veterinarian</w:t>
      </w:r>
      <w:r>
        <w:t xml:space="preserve">s operating in Tanzania Dar es Salaam encounter several obstacles. These include:</w:t>
      </w:r>
    </w:p>
    <w:p>
      <w:pPr>
        <w:numPr>
          <w:ilvl w:val="0"/>
          <w:numId w:val="1001"/>
        </w:numPr>
        <w:pStyle w:val="Compact"/>
      </w:pPr>
      <w:r>
        <w:rPr>
          <w:bCs/>
          <w:b/>
        </w:rPr>
        <w:t xml:space="preserve">Lack of Infrastructure:</w:t>
      </w:r>
      <w:r>
        <w:t xml:space="preserve"> </w:t>
      </w:r>
      <w:r>
        <w:t xml:space="preserve">Limited access to laboratories, refrigeration units for vaccines, and reliable transportation for emergency cases.</w:t>
      </w:r>
    </w:p>
    <w:p>
      <w:pPr>
        <w:numPr>
          <w:ilvl w:val="0"/>
          <w:numId w:val="1001"/>
        </w:numPr>
        <w:pStyle w:val="Compact"/>
      </w:pPr>
      <w:r>
        <w:rPr>
          <w:bCs/>
          <w:b/>
        </w:rPr>
        <w:t xml:space="preserve">Poverty and Affordability:</w:t>
      </w:r>
      <w:r>
        <w:t xml:space="preserve"> </w:t>
      </w:r>
      <w:r>
        <w:t xml:space="preserve">Low-income communities often cannot afford veterinary care, leading to untreated infections in livestock that threaten food security.</w:t>
      </w:r>
    </w:p>
    <w:p>
      <w:pPr>
        <w:numPr>
          <w:ilvl w:val="0"/>
          <w:numId w:val="1001"/>
        </w:numPr>
        <w:pStyle w:val="Compact"/>
      </w:pPr>
      <w:r>
        <w:rPr>
          <w:bCs/>
          <w:b/>
        </w:rPr>
        <w:t xml:space="preserve">Educational Gaps:</w:t>
      </w:r>
      <w:r>
        <w:t xml:space="preserve"> </w:t>
      </w:r>
      <w:r>
        <w:t xml:space="preserve">Insufficient training in areas like One Health approaches, which integrate human, animal, and environmental health.</w:t>
      </w:r>
    </w:p>
    <w:p>
      <w:pPr>
        <w:pStyle w:val="FirstParagraph"/>
      </w:pPr>
      <w:r>
        <w:t xml:space="preserve">These challenges are compounded by the informal nature of many veterinary practices in Dar es Salaam. The thesis advocates for targeted investments in infrastructure and education to empower</w:t>
      </w:r>
      <w:r>
        <w:t xml:space="preserve"> </w:t>
      </w:r>
      <w:r>
        <w:rPr>
          <w:bCs/>
          <w:b/>
        </w:rPr>
        <w:t xml:space="preserve">Veterinarian</w:t>
      </w:r>
      <w:r>
        <w:t xml:space="preserve">s to address these systemic issues effectively.</w:t>
      </w:r>
    </w:p>
    <w:bookmarkEnd w:id="23"/>
    <w:bookmarkStart w:id="24" w:name="X7963a2447c1ea22c465d90f2f228dfb5a4b7483"/>
    <w:p>
      <w:pPr>
        <w:pStyle w:val="Heading2"/>
      </w:pPr>
      <w:r>
        <w:t xml:space="preserve">Opportunities for Strengthening Veterinary Practice in Tanzania Dar es Salaam</w:t>
      </w:r>
    </w:p>
    <w:p>
      <w:pPr>
        <w:pStyle w:val="FirstParagraph"/>
      </w:pPr>
      <w:r>
        <w:t xml:space="preserve">The evolving landscape of veterinary medicine presents opportunities for innovation and collaboration. This Master Thesis identifies several pathways:</w:t>
      </w:r>
    </w:p>
    <w:p>
      <w:pPr>
        <w:numPr>
          <w:ilvl w:val="0"/>
          <w:numId w:val="1002"/>
        </w:numPr>
        <w:pStyle w:val="Compact"/>
      </w:pPr>
      <w:r>
        <w:rPr>
          <w:bCs/>
          <w:b/>
        </w:rPr>
        <w:t xml:space="preserve">Leveraging Technology:</w:t>
      </w:r>
      <w:r>
        <w:t xml:space="preserve"> </w:t>
      </w:r>
      <w:r>
        <w:t xml:space="preserve">Mobile veterinary clinics equipped with telemedicine tools could bridge gaps in rural service delivery.</w:t>
      </w:r>
    </w:p>
    <w:p>
      <w:pPr>
        <w:numPr>
          <w:ilvl w:val="0"/>
          <w:numId w:val="1002"/>
        </w:numPr>
        <w:pStyle w:val="Compact"/>
      </w:pPr>
      <w:r>
        <w:rPr>
          <w:bCs/>
          <w:b/>
        </w:rPr>
        <w:t xml:space="preserve">Public-Private Partnerships:</w:t>
      </w:r>
      <w:r>
        <w:t xml:space="preserve"> </w:t>
      </w:r>
      <w:r>
        <w:t xml:space="preserve">Collaborations between government agencies, NGOs, and private veterinary firms can enhance resource allocation and outreach.</w:t>
      </w:r>
    </w:p>
    <w:p>
      <w:pPr>
        <w:numPr>
          <w:ilvl w:val="0"/>
          <w:numId w:val="1002"/>
        </w:numPr>
        <w:pStyle w:val="Compact"/>
      </w:pPr>
      <w:r>
        <w:rPr>
          <w:bCs/>
          <w:b/>
        </w:rPr>
        <w:t xml:space="preserve">Cross-Disciplinary Training:</w:t>
      </w:r>
      <w:r>
        <w:t xml:space="preserve"> </w:t>
      </w:r>
      <w:r>
        <w:t xml:space="preserve">Integrating One Health principles into curricula at institutions like Sokoine University will prepare</w:t>
      </w:r>
      <w:r>
        <w:t xml:space="preserve"> </w:t>
      </w:r>
      <w:r>
        <w:rPr>
          <w:bCs/>
          <w:b/>
        </w:rPr>
        <w:t xml:space="preserve">Veterinarian</w:t>
      </w:r>
      <w:r>
        <w:t xml:space="preserve">s to tackle multifaceted health challenges.</w:t>
      </w:r>
    </w:p>
    <w:p>
      <w:pPr>
        <w:pStyle w:val="FirstParagraph"/>
      </w:pPr>
      <w:r>
        <w:t xml:space="preserve">Additionally, the thesis emphasizes the role of community engagement. Educating farmers and urban residents about preventive care can reduce disease burdens and improve livelihoods in Tanzania Dar es Salaam.</w:t>
      </w:r>
    </w:p>
    <w:bookmarkEnd w:id="24"/>
    <w:bookmarkStart w:id="25" w:name="conclusion"/>
    <w:p>
      <w:pPr>
        <w:pStyle w:val="Heading2"/>
      </w:pPr>
      <w:r>
        <w:t xml:space="preserve">Conclusion</w:t>
      </w:r>
    </w:p>
    <w:p>
      <w:pPr>
        <w:pStyle w:val="FirstParagraph"/>
      </w:pPr>
      <w:r>
        <w:t xml:space="preserve">In conclusion, this Master Thesis underscores the indispensable role of</w:t>
      </w:r>
      <w:r>
        <w:t xml:space="preserve"> </w:t>
      </w:r>
      <w:r>
        <w:rPr>
          <w:bCs/>
          <w:b/>
        </w:rPr>
        <w:t xml:space="preserve">Veterinarian</w:t>
      </w:r>
      <w:r>
        <w:t xml:space="preserve">s in safeguarding public health, supporting agricultural productivity, and promoting sustainable development in Tanzania Dar es Salaam. The findings highlight urgent priorities: expanding infrastructure, enhancing training programs, and fostering interdisciplinary cooperation. By addressing these challenges,</w:t>
      </w:r>
      <w:r>
        <w:t xml:space="preserve"> </w:t>
      </w:r>
      <w:r>
        <w:rPr>
          <w:bCs/>
          <w:b/>
        </w:rPr>
        <w:t xml:space="preserve">Veterinarian</w:t>
      </w:r>
      <w:r>
        <w:t xml:space="preserve">s can become pivotal actors in ensuring the well-being of both human and animal populations across Tanzania's dynamic urban centers.</w:t>
      </w:r>
    </w:p>
    <w:p>
      <w:pPr>
        <w:pStyle w:val="BodyText"/>
      </w:pPr>
      <w:r>
        <w:t xml:space="preserve">This research serves as a foundation for future studies and policy reforms aimed at elevating the status of veterinary medicine in Tanzania Dar es Salaam. The integration of</w:t>
      </w:r>
      <w:r>
        <w:t xml:space="preserve"> </w:t>
      </w:r>
      <w:r>
        <w:rPr>
          <w:bCs/>
          <w:b/>
        </w:rPr>
        <w:t xml:space="preserve">Veterinarian</w:t>
      </w:r>
      <w:r>
        <w:t xml:space="preserve"> </w:t>
      </w:r>
      <w:r>
        <w:t xml:space="preserve">expertise into national health strategies is not merely beneficial—it is essential for building resilient communities in East Africa.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Veterinarians in Tanzania Dar es Salaam</dc:title>
  <dc:creator/>
  <dc:language>en</dc:language>
  <cp:keywords/>
  <dcterms:created xsi:type="dcterms:W3CDTF">2026-07-24T05:59:52Z</dcterms:created>
  <dcterms:modified xsi:type="dcterms:W3CDTF">2026-07-24T05:59:52Z</dcterms:modified>
</cp:coreProperties>
</file>

<file path=docProps/custom.xml><?xml version="1.0" encoding="utf-8"?>
<Properties xmlns="http://schemas.openxmlformats.org/officeDocument/2006/custom-properties" xmlns:vt="http://schemas.openxmlformats.org/officeDocument/2006/docPropsVTypes"/>
</file>