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976b7e88656c7b7c1ac3f90e4775cc75548b9b3"/>
    <w:p>
      <w:pPr>
        <w:pStyle w:val="Heading1"/>
      </w:pPr>
      <w:r>
        <w:t xml:space="preserve">Master Thesis: The Role of Veterinarians in Public Health and Community Wellbeing in United States Houston</w:t>
      </w:r>
    </w:p>
    <w:bookmarkStart w:id="20" w:name="abstract"/>
    <w:p>
      <w:pPr>
        <w:pStyle w:val="Heading2"/>
      </w:pPr>
      <w:r>
        <w:t xml:space="preserve">Abstract</w:t>
      </w:r>
    </w:p>
    <w:p>
      <w:pPr>
        <w:pStyle w:val="FirstParagraph"/>
      </w:pPr>
      <w:r>
        <w:t xml:space="preserve">This Master Thesis explores the critical role of veterinarians as essential healthcare professionals within the context of United States Houston, a major urban center with unique environmental, demographic, and public health challenges. Focusing on the intersection of veterinary medicine and human health, this study analyzes how veterinarians in Houston contribute to disease prevention, emergency response, and community education. By examining local practices in animal care management systems and zoonotic disease control strategies specific to the Gulf Coast region of Texas, this research highlights the indispensable role of veterinarians as stewards of both animal and human health in a rapidly growing metropolitan area.</w:t>
      </w:r>
    </w:p>
    <w:bookmarkEnd w:id="20"/>
    <w:bookmarkStart w:id="21" w:name="introduction"/>
    <w:p>
      <w:pPr>
        <w:pStyle w:val="Heading2"/>
      </w:pPr>
      <w:r>
        <w:t xml:space="preserve">Introduction</w:t>
      </w:r>
    </w:p>
    <w:p>
      <w:pPr>
        <w:pStyle w:val="FirstParagraph"/>
      </w:pPr>
      <w:r>
        <w:t xml:space="preserve">Houston, Texas—a city renowned for its size, cultural diversity, and economic influence—faces unique challenges in public health that intersect with veterinary medicine. As one of the largest cities in the United States, Houston's proximity to coastal ecosystems and industrial zones creates a complex environment where human-animal interactions are frequent. This Master Thesis investigates how veterinarians in Houston navigate these challenges while adhering to state regulations and national standards for animal care. The study emphasizes the importance of integrating veterinary practices into broader public health frameworks, particularly in managing zoonotic diseases, food safety, and emergency preparedness.</w:t>
      </w:r>
    </w:p>
    <w:bookmarkEnd w:id="21"/>
    <w:bookmarkStart w:id="22" w:name="literature-review"/>
    <w:p>
      <w:pPr>
        <w:pStyle w:val="Heading2"/>
      </w:pPr>
      <w:r>
        <w:t xml:space="preserve">Literature Review</w:t>
      </w:r>
    </w:p>
    <w:p>
      <w:pPr>
        <w:pStyle w:val="FirstParagraph"/>
      </w:pPr>
      <w:r>
        <w:t xml:space="preserve">Veterinarians are uniquely positioned to address public health issues that arise from interactions between humans and animals. In cities like Houston, where urbanization has altered natural habitats and increased the risk of zoonotic disease transmission (e.g., rabies, leptospirosis), veterinary professionals play a pivotal role in surveillance and prevention. Research by the Centers for Disease Control and Prevention (CDC) underscores that 75% of emerging infectious diseases in humans originate from animals, highlighting the critical need for collaborative efforts between veterinary medicine and human health sectors.</w:t>
      </w:r>
    </w:p>
    <w:p>
      <w:pPr>
        <w:pStyle w:val="BodyText"/>
      </w:pPr>
      <w:r>
        <w:t xml:space="preserve">Houston's diverse population, including a large proportion of low-income communities, further complicates access to veterinary services. Studies have shown disparities in pet ownership and animal healthcare access across neighborhoods in Houston. This thesis addresses these gaps by proposing innovative models for community-based veterinary care that align with the city’s public health goals.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veterinary professionals in Houston, quantitative analysis of public health data from the Harris County Public Health Department, and a review of case studies related to zoonotic disease outbreaks. Data collection focused on three key areas: (1) the role of veterinarians in responding to environmental hazards (e.g., flooding from Hurricane Harvey), (2) access to veterinary care in underserved communities, and (3) the integration of veterinary medicine into emergency management plans for Houston.</w:t>
      </w:r>
    </w:p>
    <w:bookmarkEnd w:id="23"/>
    <w:bookmarkStart w:id="24" w:name="findings"/>
    <w:p>
      <w:pPr>
        <w:pStyle w:val="Heading2"/>
      </w:pPr>
      <w:r>
        <w:t xml:space="preserve">Findings</w:t>
      </w:r>
    </w:p>
    <w:p>
      <w:pPr>
        <w:pStyle w:val="FirstParagraph"/>
      </w:pPr>
      <w:r>
        <w:t xml:space="preserve">The study reveals that veterinarians in Houston are frequently called upon to assist during natural disasters. For example, after Hurricane Harvey in 2017, local veterinarians coordinated with federal agencies to rescue and treat displaced animals while ensuring the safety of public health workers. Additionally, interviews with veterinary practitioners highlighted challenges such as limited funding for community outreach programs and a shortage of bilingual staff to serve Houston’s immigrant population.</w:t>
      </w:r>
    </w:p>
    <w:p>
      <w:pPr>
        <w:pStyle w:val="BodyText"/>
      </w:pPr>
      <w:r>
        <w:t xml:space="preserve">Data analysis also identified a correlation between high rates of tick-borne diseases in Houston and increased demand for veterinary services focused on vector control. Furthermore, the research uncovered opportunities for veterinarians to collaborate with human healthcare providers in addressing obesity trends, as pets and humans in the region share similar dietary and lifestyle patterns.</w:t>
      </w:r>
    </w:p>
    <w:bookmarkEnd w:id="24"/>
    <w:bookmarkStart w:id="25" w:name="discussion"/>
    <w:p>
      <w:pPr>
        <w:pStyle w:val="Heading2"/>
      </w:pPr>
      <w:r>
        <w:t xml:space="preserve">Discussion</w:t>
      </w:r>
    </w:p>
    <w:p>
      <w:pPr>
        <w:pStyle w:val="FirstParagraph"/>
      </w:pPr>
      <w:r>
        <w:t xml:space="preserve">The findings underscore the need for policy reforms that recognize veterinarians as key players in public health. In Houston, where rapid urbanization strains existing infrastructure, veterinary professionals can serve as first responders during crises. Their expertise in infectious disease control, food safety inspection (e.g., livestock operations near urban areas), and environmental monitoring is essential for mitigating risks to both human and animal populations.</w:t>
      </w:r>
    </w:p>
    <w:p>
      <w:pPr>
        <w:pStyle w:val="BodyText"/>
      </w:pPr>
      <w:r>
        <w:t xml:space="preserve">Moreover, the study suggests that expanding telemedicine platforms for veterinary care could bridge access gaps in underserved neighborhoods. By leveraging technology, veterinarians in Houston can provide remote consultations, educational resources, and follow-up care to a broader segment of the population.</w:t>
      </w:r>
    </w:p>
    <w:bookmarkEnd w:id="25"/>
    <w:bookmarkStart w:id="26" w:name="conclusion"/>
    <w:p>
      <w:pPr>
        <w:pStyle w:val="Heading2"/>
      </w:pPr>
      <w:r>
        <w:t xml:space="preserve">Conclusion</w:t>
      </w:r>
    </w:p>
    <w:p>
      <w:pPr>
        <w:pStyle w:val="FirstParagraph"/>
      </w:pPr>
      <w:r>
        <w:t xml:space="preserve">This Master Thesis reaffirms the vital role of veterinarians as healthcare providers who transcend species barriers to protect public health in United States Houston. As the city continues to grow and face new challenges—ranging from climate change impacts to socioeconomic disparities—the integration of veterinary medicine into public health strategies will become even more critical. By fostering collaboration between veterinary professionals, human healthcare workers, and policymakers, Houston can build a resilient system that ensures the wellbeing of both animals and humans in this dynamic urban environment.</w:t>
      </w:r>
    </w:p>
    <w:bookmarkEnd w:id="26"/>
    <w:bookmarkStart w:id="27" w:name="references"/>
    <w:p>
      <w:pPr>
        <w:pStyle w:val="Heading2"/>
      </w:pPr>
      <w:r>
        <w:t xml:space="preserve">References</w:t>
      </w:r>
    </w:p>
    <w:p>
      <w:pPr>
        <w:numPr>
          <w:ilvl w:val="0"/>
          <w:numId w:val="1001"/>
        </w:numPr>
        <w:pStyle w:val="Compact"/>
      </w:pPr>
      <w:r>
        <w:t xml:space="preserve">Centers for Disease Control and Prevention (CDC). (2021). "Zoonotic Diseases: A Global Health Threat." Atlanta, GA.</w:t>
      </w:r>
    </w:p>
    <w:p>
      <w:pPr>
        <w:numPr>
          <w:ilvl w:val="0"/>
          <w:numId w:val="1001"/>
        </w:numPr>
        <w:pStyle w:val="Compact"/>
      </w:pPr>
      <w:r>
        <w:t xml:space="preserve">Harris County Public Health Department. (2019). "Environmental Health in Post-Disaster Scenarios: Houston’s Experience with Hurricane Harvey."</w:t>
      </w:r>
    </w:p>
    <w:p>
      <w:pPr>
        <w:numPr>
          <w:ilvl w:val="0"/>
          <w:numId w:val="1001"/>
        </w:numPr>
        <w:pStyle w:val="Compact"/>
      </w:pPr>
      <w:r>
        <w:t xml:space="preserve">Texas A&amp;M University College of Veterinary Medicine &amp; Biomedical Sciences. (2020). "Community Engagement in Animal Health: A Case Study of Urban Houston."</w:t>
      </w:r>
    </w:p>
    <w:bookmarkEnd w:id="27"/>
    <w:bookmarkStart w:id="28" w:name="appendix"/>
    <w:p>
      <w:pPr>
        <w:pStyle w:val="Heading2"/>
      </w:pPr>
      <w:r>
        <w:t xml:space="preserve">Appendix</w:t>
      </w:r>
    </w:p>
    <w:p>
      <w:pPr>
        <w:pStyle w:val="FirstParagraph"/>
      </w:pPr>
      <w:r>
        <w:rPr>
          <w:bCs/>
          <w:b/>
        </w:rPr>
        <w:t xml:space="preserve">Table 1:</w:t>
      </w:r>
      <w:r>
        <w:t xml:space="preserve"> </w:t>
      </w:r>
      <w:r>
        <w:t xml:space="preserve">Summary of Zoonotic Disease Outbreaks in Houston (2015–2023)</w:t>
      </w:r>
      <w:r>
        <w:br/>
      </w:r>
      <w:r>
        <w:rPr>
          <w:bCs/>
          <w:b/>
        </w:rPr>
        <w:t xml:space="preserve">Figure 1:</w:t>
      </w:r>
      <w:r>
        <w:t xml:space="preserve"> </w:t>
      </w:r>
      <w:r>
        <w:t xml:space="preserve">Map of Veterinary Clinics and Public Health Centers in Houston</w:t>
      </w:r>
      <w:r>
        <w:br/>
      </w:r>
      <w:r>
        <w:rPr>
          <w:bCs/>
          <w:b/>
        </w:rPr>
        <w:t xml:space="preserve">Survey Data:</w:t>
      </w:r>
      <w:r>
        <w:t xml:space="preserve"> </w:t>
      </w:r>
      <w:r>
        <w:t xml:space="preserve">Results from a 2023 survey of 50 veterinarians in the Greater Houston Area.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Public Health in United States Houston</dc:title>
  <dc:creator/>
  <dc:language>en</dc:language>
  <cp:keywords/>
  <dcterms:created xsi:type="dcterms:W3CDTF">2026-07-21T05:12:52Z</dcterms:created>
  <dcterms:modified xsi:type="dcterms:W3CDTF">2026-07-21T05:12:52Z</dcterms:modified>
</cp:coreProperties>
</file>

<file path=docProps/custom.xml><?xml version="1.0" encoding="utf-8"?>
<Properties xmlns="http://schemas.openxmlformats.org/officeDocument/2006/custom-properties" xmlns:vt="http://schemas.openxmlformats.org/officeDocument/2006/docPropsVTypes"/>
</file>