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82c35262d6a48cf09bb7082d15ff51cf578224"/>
    <w:p>
      <w:pPr>
        <w:pStyle w:val="Heading1"/>
      </w:pPr>
      <w:r>
        <w:t xml:space="preserve">Master Thesis on the Role of a Videographer in India Mumbai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University/Institute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Master Thesis titled "The Role of a Videographer in India Mumbai" explores the evolving dynamics of videography as a profession within the urban landscape of Mumbai, India. As one of the world's most populous cities and a global hub for media, entertainment, and technology, Mumbai presents unique opportunities and challenges for videographers. This document critically examines how the role of a videographer in India Mumbai has transformed with technological advancements, cultural shifts, and industry demands.</w:t>
      </w:r>
    </w:p>
    <w:p>
      <w:pPr>
        <w:pStyle w:val="BodyText"/>
      </w:pPr>
      <w:r>
        <w:t xml:space="preserve">Mumbai's status as India’s entertainment capital—home to Bollywood, television production houses, and digital content creators—has cemented its position as a breeding ground for videography. However, the city’s competitive environment requires videographers to adapt continuously. This Master Thesis aims to analyze the intersection of technical skill, artistic vision, and market relevance in shaping a successful career for videographers in India Mumbai.</w:t>
      </w:r>
    </w:p>
    <w:bookmarkEnd w:id="20"/>
    <w:bookmarkStart w:id="21" w:name="historical-context-videography-in-mumbai"/>
    <w:p>
      <w:pPr>
        <w:pStyle w:val="Heading2"/>
      </w:pPr>
      <w:r>
        <w:t xml:space="preserve">Historical Context: Videography in Mumbai</w:t>
      </w:r>
    </w:p>
    <w:p>
      <w:pPr>
        <w:pStyle w:val="FirstParagraph"/>
      </w:pPr>
      <w:r>
        <w:t xml:space="preserve">Mumbai's history with visual storytelling dates back to the early 20th century, when it became the epicenter of Indian cinema. The transition from film reels to digital formats has redefined videography, making it an indispensable tool across industries such as advertising, education, journalism, and social media. In India Mumbai, videographers are not just content creators but also storytellers who bridge cultural narratives with global standards.</w:t>
      </w:r>
    </w:p>
    <w:p>
      <w:pPr>
        <w:pStyle w:val="BodyText"/>
      </w:pPr>
      <w:r>
        <w:t xml:space="preserve">The rise of YouTube channels in Mumbai has further democratized the field. Local videographers now compete with international creators while navigating the challenges of limited resources and high expectations from a diverse audience. This section highlights how historical milestones in Mumbai’s media industry have shaped the modern role of a videographer.</w:t>
      </w:r>
    </w:p>
    <w:bookmarkEnd w:id="21"/>
    <w:bookmarkStart w:id="22" w:name="X4f463dade3e199c9ad934498c952286d4b84af5"/>
    <w:p>
      <w:pPr>
        <w:pStyle w:val="Heading2"/>
      </w:pPr>
      <w:r>
        <w:t xml:space="preserve">Industry Landscape: Opportunities and Challenges</w:t>
      </w:r>
    </w:p>
    <w:p>
      <w:pPr>
        <w:pStyle w:val="FirstParagraph"/>
      </w:pPr>
      <w:r>
        <w:t xml:space="preserve">In India Mumbai, videographers operate within a dynamic ecosystem that includes film production studios, independent creators, and corporate clients. The demand for high-quality video content has surged due to the proliferation of smartphones, social media platforms (like Instagram and TikTok), and streaming services (such as Netflix and Alt Balaji). However, this growth has intensified competition.</w:t>
      </w:r>
    </w:p>
    <w:p>
      <w:pPr>
        <w:pStyle w:val="BodyText"/>
      </w:pPr>
      <w:r>
        <w:t xml:space="preserve">Challenges faced by videographers in India Mumbai include:</w:t>
      </w:r>
    </w:p>
    <w:p>
      <w:pPr>
        <w:numPr>
          <w:ilvl w:val="0"/>
          <w:numId w:val="1001"/>
        </w:numPr>
        <w:pStyle w:val="Compact"/>
      </w:pPr>
      <w:r>
        <w:rPr>
          <w:bCs/>
          <w:b/>
        </w:rPr>
        <w:t xml:space="preserve">Technical Competition:</w:t>
      </w:r>
      <w:r>
        <w:t xml:space="preserve"> </w:t>
      </w:r>
      <w:r>
        <w:t xml:space="preserve">Access to advanced cameras, editing software, and post-production tools is critical. Independent videographers often struggle with affordability.</w:t>
      </w:r>
    </w:p>
    <w:p>
      <w:pPr>
        <w:numPr>
          <w:ilvl w:val="0"/>
          <w:numId w:val="1001"/>
        </w:numPr>
        <w:pStyle w:val="Compact"/>
      </w:pPr>
      <w:r>
        <w:rPr>
          <w:bCs/>
          <w:b/>
        </w:rPr>
        <w:t xml:space="preserve">Cultural Sensitivity:</w:t>
      </w:r>
      <w:r>
        <w:t xml:space="preserve"> </w:t>
      </w:r>
      <w:r>
        <w:t xml:space="preserve">Mumbai’s diverse population requires videographers to create content that resonates across linguistic and cultural boundaries.</w:t>
      </w:r>
    </w:p>
    <w:p>
      <w:pPr>
        <w:numPr>
          <w:ilvl w:val="0"/>
          <w:numId w:val="1001"/>
        </w:numPr>
        <w:pStyle w:val="Compact"/>
      </w:pPr>
      <w:r>
        <w:rPr>
          <w:bCs/>
          <w:b/>
        </w:rPr>
        <w:t xml:space="preserve">Economic Pressures:</w:t>
      </w:r>
      <w:r>
        <w:t xml:space="preserve"> </w:t>
      </w:r>
      <w:r>
        <w:t xml:space="preserve">Freelance projects and short-term contracts are common, necessitating financial resilience and adaptability.</w:t>
      </w:r>
    </w:p>
    <w:bookmarkEnd w:id="22"/>
    <w:bookmarkStart w:id="23" w:name="X7d1f184fd3d051c437d718ae7c625dceaecd4b5"/>
    <w:p>
      <w:pPr>
        <w:pStyle w:val="Heading2"/>
      </w:pPr>
      <w:r>
        <w:t xml:space="preserve">The Modern Videographer: Skill Set and Tools</w:t>
      </w:r>
    </w:p>
    <w:p>
      <w:pPr>
        <w:pStyle w:val="FirstParagraph"/>
      </w:pPr>
      <w:r>
        <w:t xml:space="preserve">A successful videographer in India Mumbai must possess a blend of technical expertise, creative vision, and business acumen. Key skills include:</w:t>
      </w:r>
    </w:p>
    <w:p>
      <w:pPr>
        <w:numPr>
          <w:ilvl w:val="0"/>
          <w:numId w:val="1002"/>
        </w:numPr>
        <w:pStyle w:val="Compact"/>
      </w:pPr>
      <w:r>
        <w:rPr>
          <w:bCs/>
          <w:b/>
        </w:rPr>
        <w:t xml:space="preserve">Camera Operation:</w:t>
      </w:r>
      <w:r>
        <w:t xml:space="preserve"> </w:t>
      </w:r>
      <w:r>
        <w:t xml:space="preserve">Proficiency in using DSLR cameras, drones, and smartphones for capturing high-quality footage.</w:t>
      </w:r>
    </w:p>
    <w:p>
      <w:pPr>
        <w:numPr>
          <w:ilvl w:val="0"/>
          <w:numId w:val="1002"/>
        </w:numPr>
        <w:pStyle w:val="Compact"/>
      </w:pPr>
      <w:r>
        <w:rPr>
          <w:bCs/>
          <w:b/>
        </w:rPr>
        <w:t xml:space="preserve">Editing Software:</w:t>
      </w:r>
      <w:r>
        <w:t xml:space="preserve"> </w:t>
      </w:r>
      <w:r>
        <w:t xml:space="preserve">Mastery of tools like Adobe Premiere Pro, Final Cut Pro, and DaVinci Resolve for post-production.</w:t>
      </w:r>
    </w:p>
    <w:p>
      <w:pPr>
        <w:numPr>
          <w:ilvl w:val="0"/>
          <w:numId w:val="1002"/>
        </w:numPr>
        <w:pStyle w:val="Compact"/>
      </w:pPr>
      <w:r>
        <w:rPr>
          <w:bCs/>
          <w:b/>
        </w:rPr>
        <w:t xml:space="preserve">Creative Storytelling:</w:t>
      </w:r>
      <w:r>
        <w:t xml:space="preserve"> </w:t>
      </w:r>
      <w:r>
        <w:t xml:space="preserve">Ability to craft narratives that align with client goals or audience preferences.</w:t>
      </w:r>
    </w:p>
    <w:p>
      <w:pPr>
        <w:pStyle w:val="FirstParagraph"/>
      </w:pPr>
      <w:r>
        <w:t xml:space="preserve">In addition to technical skills, videographers must understand the cultural nuances of Mumbai’s urban life. For instance, capturing street culture, fashion trends, or festivals like Ganesh Chaturthi requires sensitivity and contextual awareness.</w:t>
      </w:r>
    </w:p>
    <w:bookmarkEnd w:id="23"/>
    <w:bookmarkStart w:id="24" w:name="X6dfee996de8d75f7596b906070202d52c15fe16"/>
    <w:p>
      <w:pPr>
        <w:pStyle w:val="Heading2"/>
      </w:pPr>
      <w:r>
        <w:t xml:space="preserve">Case Studies: Success Stories in India Mumbai</w:t>
      </w:r>
    </w:p>
    <w:p>
      <w:pPr>
        <w:pStyle w:val="FirstParagraph"/>
      </w:pPr>
      <w:r>
        <w:t xml:space="preserve">This section profiles three videographers who have made a mark in India Mumbai:</w:t>
      </w:r>
    </w:p>
    <w:p>
      <w:pPr>
        <w:numPr>
          <w:ilvl w:val="0"/>
          <w:numId w:val="1003"/>
        </w:numPr>
        <w:pStyle w:val="Compact"/>
      </w:pPr>
      <w:r>
        <w:rPr>
          <w:bCs/>
          <w:b/>
        </w:rPr>
        <w:t xml:space="preserve">Ajay Mehta:</w:t>
      </w:r>
      <w:r>
        <w:t xml:space="preserve"> </w:t>
      </w:r>
      <w:r>
        <w:t xml:space="preserve">A former film student turned influencer, Ajay leverages YouTube to showcase Mumbai’s hidden gems. His work highlights the city’s blend of tradition and modernity.</w:t>
      </w:r>
    </w:p>
    <w:p>
      <w:pPr>
        <w:numPr>
          <w:ilvl w:val="0"/>
          <w:numId w:val="1003"/>
        </w:numPr>
        <w:pStyle w:val="Compact"/>
      </w:pPr>
      <w:r>
        <w:rPr>
          <w:bCs/>
          <w:b/>
        </w:rPr>
        <w:t xml:space="preserve">Sneha Deshmukh:</w:t>
      </w:r>
      <w:r>
        <w:t xml:space="preserve"> </w:t>
      </w:r>
      <w:r>
        <w:t xml:space="preserve">A freelance videographer specializing in corporate content, Sneha has collaborated with brands like Tata and Reliance to create visually compelling campaigns.</w:t>
      </w:r>
    </w:p>
    <w:p>
      <w:pPr>
        <w:numPr>
          <w:ilvl w:val="0"/>
          <w:numId w:val="1003"/>
        </w:numPr>
        <w:pStyle w:val="Compact"/>
      </w:pPr>
      <w:r>
        <w:rPr>
          <w:bCs/>
          <w:b/>
        </w:rPr>
        <w:t xml:space="preserve">Rohan Patil:</w:t>
      </w:r>
      <w:r>
        <w:t xml:space="preserve"> </w:t>
      </w:r>
      <w:r>
        <w:t xml:space="preserve">Known for his documentary-style work on Mumbai’s underprivileged communities, Rohan’s projects have gained recognition at international film festivals.</w:t>
      </w:r>
    </w:p>
    <w:bookmarkEnd w:id="24"/>
    <w:bookmarkStart w:id="25" w:name="X1effcd37ba76fd3a0b115396a8322173d26bc16"/>
    <w:p>
      <w:pPr>
        <w:pStyle w:val="Heading2"/>
      </w:pPr>
      <w:r>
        <w:t xml:space="preserve">Future Trends: The Role of Technology and AI</w:t>
      </w:r>
    </w:p>
    <w:p>
      <w:pPr>
        <w:pStyle w:val="FirstParagraph"/>
      </w:pPr>
      <w:r>
        <w:t xml:space="preserve">The future of videography in India Mumbai is closely tied to technological innovation. Emerging trends include:</w:t>
      </w:r>
    </w:p>
    <w:p>
      <w:pPr>
        <w:numPr>
          <w:ilvl w:val="0"/>
          <w:numId w:val="1004"/>
        </w:numPr>
        <w:pStyle w:val="Compact"/>
      </w:pPr>
      <w:r>
        <w:rPr>
          <w:bCs/>
          <w:b/>
        </w:rPr>
        <w:t xml:space="preserve">Artificial Intelligence (AI):</w:t>
      </w:r>
      <w:r>
        <w:t xml:space="preserve"> </w:t>
      </w:r>
      <w:r>
        <w:t xml:space="preserve">Tools for automated editing, color grading, and sound enhancement are streamlining workflows.</w:t>
      </w:r>
    </w:p>
    <w:p>
      <w:pPr>
        <w:numPr>
          <w:ilvl w:val="0"/>
          <w:numId w:val="1004"/>
        </w:numPr>
        <w:pStyle w:val="Compact"/>
      </w:pPr>
      <w:r>
        <w:rPr>
          <w:bCs/>
          <w:b/>
        </w:rPr>
        <w:t xml:space="preserve">Augmented Reality (AR) and Virtual Reality (VR):</w:t>
      </w:r>
      <w:r>
        <w:t xml:space="preserve"> </w:t>
      </w:r>
      <w:r>
        <w:t xml:space="preserve">These technologies are opening new avenues for immersive storytelling in real estate, tourism, and education.</w:t>
      </w:r>
    </w:p>
    <w:p>
      <w:pPr>
        <w:numPr>
          <w:ilvl w:val="0"/>
          <w:numId w:val="1004"/>
        </w:numPr>
        <w:pStyle w:val="Compact"/>
      </w:pPr>
      <w:r>
        <w:rPr>
          <w:bCs/>
          <w:b/>
        </w:rPr>
        <w:t xml:space="preserve">Sustainability:</w:t>
      </w:r>
      <w:r>
        <w:t xml:space="preserve"> </w:t>
      </w:r>
      <w:r>
        <w:t xml:space="preserve">As environmental concerns grow, videographers are adopting eco-friendly practices like using renewable energy for equipment.</w:t>
      </w:r>
    </w:p>
    <w:bookmarkEnd w:id="25"/>
    <w:bookmarkStart w:id="26" w:name="conclusion"/>
    <w:p>
      <w:pPr>
        <w:pStyle w:val="Heading2"/>
      </w:pPr>
      <w:r>
        <w:t xml:space="preserve">Conclusion</w:t>
      </w:r>
    </w:p>
    <w:p>
      <w:pPr>
        <w:pStyle w:val="FirstParagraph"/>
      </w:pPr>
      <w:r>
        <w:t xml:space="preserve">In conclusion, the Master Thesis on the role of a videographer in India Mumbai underscores the profession’s significance in a rapidly evolving media landscape. The city’s unique cultural and economic environment demands videographers to be versatile, innovative, and culturally aware. As technology continues to reshape storytelling methods, videographers must embrace lifelong learning to remain competitive.</w:t>
      </w:r>
    </w:p>
    <w:p>
      <w:pPr>
        <w:pStyle w:val="BodyText"/>
      </w:pPr>
      <w:r>
        <w:t xml:space="preserve">For students pursuing a Master Thesis on this topic, it is essential to emphasize how India Mumbai serves as both a challenge and an opportunity for videographers. By analyzing historical trends, current practices, and future possibilities, this research contributes to the broader discourse on media professions in urban India.</w:t>
      </w:r>
    </w:p>
    <w:bookmarkEnd w:id="26"/>
    <w:bookmarkStart w:id="27" w:name="references"/>
    <w:p>
      <w:pPr>
        <w:pStyle w:val="Heading2"/>
      </w:pPr>
      <w:r>
        <w:t xml:space="preserve">References</w:t>
      </w:r>
    </w:p>
    <w:p>
      <w:pPr>
        <w:pStyle w:val="FirstParagraph"/>
      </w:pPr>
      <w:r>
        <w:t xml:space="preserve">[Include references to academic journals, industry reports (e.g., PwC Media &amp; Entertainment Report), and interviews with Mumbai-based videographers.]</w:t>
      </w:r>
    </w:p>
    <w:p>
      <w:pPr>
        <w:pStyle w:val="BodyText"/>
      </w:pPr>
      <w:r>
        <w:rPr>
          <w:bCs/>
          <w:b/>
        </w:rPr>
        <w:t xml:space="preserve">Keywords:</w:t>
      </w:r>
      <w:r>
        <w:t xml:space="preserve"> </w:t>
      </w:r>
      <w:r>
        <w:t xml:space="preserve">Master Thesis, Videographer,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India Mumbai</dc:title>
  <dc:creator/>
  <dc:language>en</dc:language>
  <cp:keywords/>
  <dcterms:created xsi:type="dcterms:W3CDTF">2026-07-14T23:19:41Z</dcterms:created>
  <dcterms:modified xsi:type="dcterms:W3CDTF">2026-07-14T23:19:41Z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