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Kazakhstan</w:t>
      </w:r>
      <w:r>
        <w:t xml:space="preserve"> </w:t>
      </w:r>
      <w:r>
        <w:t xml:space="preserve">Almaty</w:t>
      </w:r>
    </w:p>
    <w:bookmarkStart w:id="29" w:name="Xed15f960d163b3ab7b2d7af410232fdb65d0e4e"/>
    <w:p>
      <w:pPr>
        <w:pStyle w:val="Heading1"/>
      </w:pPr>
      <w:r>
        <w:t xml:space="preserve">The Role and Development of Videographers in Kazakhstan Almaty: A Master Thesis Exploration</w:t>
      </w:r>
    </w:p>
    <w:p>
      <w:pPr>
        <w:pStyle w:val="FirstParagraph"/>
      </w:pPr>
      <w:r>
        <w:rPr>
          <w:bCs/>
          <w:b/>
        </w:rPr>
        <w:t xml:space="preserve">Kazakhstan Almaty</w:t>
      </w:r>
      <w:r>
        <w:t xml:space="preserve">, a vibrant cultural and economic hub, has emerged as a dynamic center for creative industries, including videography. This</w:t>
      </w:r>
      <w:r>
        <w:t xml:space="preserve"> </w:t>
      </w:r>
      <w:r>
        <w:rPr>
          <w:bCs/>
          <w:b/>
        </w:rPr>
        <w:t xml:space="preserve">Master Thesis</w:t>
      </w:r>
      <w:r>
        <w:t xml:space="preserve"> </w:t>
      </w:r>
      <w:r>
        <w:t xml:space="preserve">critically examines the evolving role of</w:t>
      </w:r>
      <w:r>
        <w:t xml:space="preserve"> </w:t>
      </w:r>
      <w:r>
        <w:rPr>
          <w:bCs/>
          <w:b/>
        </w:rPr>
        <w:t xml:space="preserve">Videographer</w:t>
      </w:r>
      <w:r>
        <w:t xml:space="preserve">s in Kazakhstan Almaty, analyzing their contributions to media production, cultural preservation, and technological innovation. The study highlights the unique challenges and opportunities faced by professionals in this field within the context of Central Asia’s fastest-growing metropolis.</w:t>
      </w:r>
    </w:p>
    <w:bookmarkStart w:id="20" w:name="introduction"/>
    <w:p>
      <w:pPr>
        <w:pStyle w:val="Heading2"/>
      </w:pPr>
      <w:r>
        <w:t xml:space="preserve">1. Introduction</w:t>
      </w:r>
    </w:p>
    <w:p>
      <w:pPr>
        <w:pStyle w:val="FirstParagraph"/>
      </w:pPr>
      <w:r>
        <w:t xml:space="preserve">Kazakhstan Almaty, renowned for its natural beauty and rich cultural heritage, has become a focal point for artistic expression. As digital media consumption rises globally, the demand for skilled</w:t>
      </w:r>
      <w:r>
        <w:t xml:space="preserve"> </w:t>
      </w:r>
      <w:r>
        <w:rPr>
          <w:bCs/>
          <w:b/>
        </w:rPr>
        <w:t xml:space="preserve">Videographer</w:t>
      </w:r>
      <w:r>
        <w:t xml:space="preserve">s in Almaty has surged. This thesis investigates how local videographers are adapting to the demands of both domestic and international markets while navigating the socio-political landscape of Kazakhstan.</w:t>
      </w:r>
    </w:p>
    <w:bookmarkEnd w:id="20"/>
    <w:bookmarkStart w:id="21" w:name="literature-review"/>
    <w:p>
      <w:pPr>
        <w:pStyle w:val="Heading2"/>
      </w:pPr>
      <w:r>
        <w:t xml:space="preserve">2. Literature Review</w:t>
      </w:r>
    </w:p>
    <w:p>
      <w:pPr>
        <w:pStyle w:val="FirstParagraph"/>
      </w:pPr>
      <w:r>
        <w:t xml:space="preserve">The literature on videography emphasizes its role as a storytelling tool and a driver of economic growth in emerging economies. Studies from Central Asian regions highlight gaps in research regarding local media practitioners, particularly in cities like Almaty. This</w:t>
      </w:r>
      <w:r>
        <w:t xml:space="preserve"> </w:t>
      </w:r>
      <w:r>
        <w:rPr>
          <w:bCs/>
          <w:b/>
        </w:rPr>
        <w:t xml:space="preserve">Master Thesis</w:t>
      </w:r>
      <w:r>
        <w:t xml:space="preserve"> </w:t>
      </w:r>
      <w:r>
        <w:t xml:space="preserve">bridges this gap by focusing on the specific context of Kazakhstan Almaty, where videography intersects with tourism promotion, educational content creation, and corporate branding.</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local</w:t>
      </w:r>
      <w:r>
        <w:t xml:space="preserve"> </w:t>
      </w:r>
      <w:r>
        <w:rPr>
          <w:bCs/>
          <w:b/>
        </w:rPr>
        <w:t xml:space="preserve">Videographer</w:t>
      </w:r>
      <w:r>
        <w:t xml:space="preserve">s in Kazakhstan Almaty and quantitative data from industry reports. Surveys were distributed to 50 videographers, while 10 in-depth interviews provided insights into their workflows, challenges, and aspirations. The study also analyzes case studies of successful projects in Almaty’s film festivals and social media campaigns.</w:t>
      </w:r>
    </w:p>
    <w:bookmarkEnd w:id="22"/>
    <w:bookmarkStart w:id="23" w:name="X6210b55753aec6493f450501464bd294beb4b72"/>
    <w:p>
      <w:pPr>
        <w:pStyle w:val="Heading2"/>
      </w:pPr>
      <w:r>
        <w:t xml:space="preserve">4. Case Study: Videography in Kazakhstan Almaty</w:t>
      </w:r>
    </w:p>
    <w:p>
      <w:pPr>
        <w:pStyle w:val="FirstParagraph"/>
      </w:pPr>
      <w:r>
        <w:t xml:space="preserve">Kazakhstan Almaty’s unique blend of modern infrastructure and natural landscapes offers a compelling backdrop for videographic storytelling. For instance, the annual</w:t>
      </w:r>
      <w:r>
        <w:t xml:space="preserve"> </w:t>
      </w:r>
      <w:r>
        <w:rPr>
          <w:bCs/>
          <w:b/>
        </w:rPr>
        <w:t xml:space="preserve">Kazakhstan International Film Festival</w:t>
      </w:r>
      <w:r>
        <w:t xml:space="preserve">, hosted in Almaty, showcases local talent and international collaborations. Videographers here often specialize in capturing the city’s dynamic urban life alongside its serene mountainous surroundings.</w:t>
      </w:r>
    </w:p>
    <w:p>
      <w:pPr>
        <w:pStyle w:val="BodyText"/>
      </w:pPr>
      <w:r>
        <w:t xml:space="preserve">A key finding from this</w:t>
      </w:r>
      <w:r>
        <w:t xml:space="preserve"> </w:t>
      </w:r>
      <w:r>
        <w:rPr>
          <w:bCs/>
          <w:b/>
        </w:rPr>
        <w:t xml:space="preserve">Master Thesis</w:t>
      </w:r>
      <w:r>
        <w:t xml:space="preserve"> </w:t>
      </w:r>
      <w:r>
        <w:t xml:space="preserve">is the growing importance of cultural authenticity in videography. Local</w:t>
      </w:r>
      <w:r>
        <w:t xml:space="preserve"> </w:t>
      </w:r>
      <w:r>
        <w:rPr>
          <w:bCs/>
          <w:b/>
        </w:rPr>
        <w:t xml:space="preserve">Videographer</w:t>
      </w:r>
      <w:r>
        <w:t xml:space="preserve">s emphasize integrating Kazakh traditions, such as music and dance, into their content to appeal to both domestic and global audiences.</w:t>
      </w:r>
    </w:p>
    <w:bookmarkEnd w:id="23"/>
    <w:bookmarkStart w:id="24" w:name="X88133d36d035f9db6ec64b2ccdc12b479ae8d85"/>
    <w:p>
      <w:pPr>
        <w:pStyle w:val="Heading2"/>
      </w:pPr>
      <w:r>
        <w:t xml:space="preserve">5. Challenges Faced by Videographers in Kazakhstan Almaty</w:t>
      </w:r>
    </w:p>
    <w:p>
      <w:pPr>
        <w:pStyle w:val="FirstParagraph"/>
      </w:pPr>
      <w:r>
        <w:t xml:space="preserve">Videographers in Kazakhstan Almaty operate within a rapidly changing environment marked by technological advancements and economic pressures. Key challenges include:</w:t>
      </w:r>
    </w:p>
    <w:p>
      <w:pPr>
        <w:numPr>
          <w:ilvl w:val="0"/>
          <w:numId w:val="1001"/>
        </w:numPr>
        <w:pStyle w:val="Compact"/>
      </w:pPr>
      <w:r>
        <w:rPr>
          <w:bCs/>
          <w:b/>
        </w:rPr>
        <w:t xml:space="preserve">Limited Funding:</w:t>
      </w:r>
      <w:r>
        <w:t xml:space="preserve"> </w:t>
      </w:r>
      <w:r>
        <w:t xml:space="preserve">Independent videographers often struggle with securing financial support for projects, particularly in niche areas like documentary filmmaking.</w:t>
      </w:r>
    </w:p>
    <w:p>
      <w:pPr>
        <w:numPr>
          <w:ilvl w:val="0"/>
          <w:numId w:val="1001"/>
        </w:numPr>
        <w:pStyle w:val="Compact"/>
      </w:pPr>
      <w:r>
        <w:rPr>
          <w:bCs/>
          <w:b/>
        </w:rPr>
        <w:t xml:space="preserve">Cultural Sensitivity:</w:t>
      </w:r>
      <w:r>
        <w:t xml:space="preserve"> </w:t>
      </w:r>
      <w:r>
        <w:t xml:space="preserve">Balancing the portrayal of Kazakhstan’s diverse ethnic communities without reinforcing stereotypes is a persistent challenge.</w:t>
      </w:r>
    </w:p>
    <w:p>
      <w:pPr>
        <w:numPr>
          <w:ilvl w:val="0"/>
          <w:numId w:val="1001"/>
        </w:numPr>
        <w:pStyle w:val="Compact"/>
      </w:pPr>
      <w:r>
        <w:rPr>
          <w:bCs/>
          <w:b/>
        </w:rPr>
        <w:t xml:space="preserve">Tech Access:</w:t>
      </w:r>
      <w:r>
        <w:t xml:space="preserve"> </w:t>
      </w:r>
      <w:r>
        <w:t xml:space="preserve">While Almaty has modern facilities, disparities in access to high-end equipment and software remain among local professionals.</w:t>
      </w:r>
    </w:p>
    <w:bookmarkEnd w:id="24"/>
    <w:bookmarkStart w:id="25" w:name="X64d8e5d76e5e8dd1f4eb31255ca5637ecf2ac45"/>
    <w:p>
      <w:pPr>
        <w:pStyle w:val="Heading2"/>
      </w:pPr>
      <w:r>
        <w:t xml:space="preserve">6. Opportunities for Videographers in Kazakhstan Almaty</w:t>
      </w:r>
    </w:p>
    <w:p>
      <w:pPr>
        <w:pStyle w:val="FirstParagraph"/>
      </w:pPr>
      <w:r>
        <w:t xml:space="preserve">Kazakhstan Almaty presents unique opportunities for</w:t>
      </w:r>
      <w:r>
        <w:t xml:space="preserve"> </w:t>
      </w:r>
      <w:r>
        <w:rPr>
          <w:bCs/>
          <w:b/>
        </w:rPr>
        <w:t xml:space="preserve">Videographer</w:t>
      </w:r>
      <w:r>
        <w:t xml:space="preserve">s due to its status as a regional cultural capital. These include:</w:t>
      </w:r>
    </w:p>
    <w:p>
      <w:pPr>
        <w:numPr>
          <w:ilvl w:val="0"/>
          <w:numId w:val="1002"/>
        </w:numPr>
        <w:pStyle w:val="Compact"/>
      </w:pPr>
      <w:r>
        <w:rPr>
          <w:bCs/>
          <w:b/>
        </w:rPr>
        <w:t xml:space="preserve">Tourism Promotion:</w:t>
      </w:r>
      <w:r>
        <w:t xml:space="preserve"> </w:t>
      </w:r>
      <w:r>
        <w:t xml:space="preserve">Collaborating with tourism boards to create promotional videos that highlight Almaty’s landmarks and natural beauty.</w:t>
      </w:r>
    </w:p>
    <w:p>
      <w:pPr>
        <w:numPr>
          <w:ilvl w:val="0"/>
          <w:numId w:val="1002"/>
        </w:numPr>
        <w:pStyle w:val="Compact"/>
      </w:pPr>
      <w:r>
        <w:rPr>
          <w:bCs/>
          <w:b/>
        </w:rPr>
        <w:t xml:space="preserve">Educational Content:</w:t>
      </w:r>
      <w:r>
        <w:t xml:space="preserve"> </w:t>
      </w:r>
      <w:r>
        <w:t xml:space="preserve">Producing instructional videos for local universities, which are increasingly adopting digital learning tools.</w:t>
      </w:r>
    </w:p>
    <w:p>
      <w:pPr>
        <w:numPr>
          <w:ilvl w:val="0"/>
          <w:numId w:val="1002"/>
        </w:numPr>
        <w:pStyle w:val="Compact"/>
      </w:pPr>
      <w:r>
        <w:rPr>
          <w:bCs/>
          <w:b/>
        </w:rPr>
        <w:t xml:space="preserve">Social Media Growth:</w:t>
      </w:r>
      <w:r>
        <w:t xml:space="preserve"> </w:t>
      </w:r>
      <w:r>
        <w:t xml:space="preserve">Leveraging platforms like YouTube and TikTok to reach younger audiences, with Almaty’s youth being among the most active online in Central Asia.</w:t>
      </w:r>
    </w:p>
    <w:bookmarkEnd w:id="25"/>
    <w:bookmarkStart w:id="26" w:name="X27bad55e91577bd70db67b7da7e9c866a6a95f3"/>
    <w:p>
      <w:pPr>
        <w:pStyle w:val="Heading2"/>
      </w:pPr>
      <w:r>
        <w:t xml:space="preserve">7. Recommendations for Videographers in Kazakhstan Almaty</w:t>
      </w:r>
    </w:p>
    <w:p>
      <w:pPr>
        <w:pStyle w:val="FirstParagraph"/>
      </w:pPr>
      <w:r>
        <w:t xml:space="preserve">This</w:t>
      </w:r>
      <w:r>
        <w:t xml:space="preserve"> </w:t>
      </w:r>
      <w:r>
        <w:rPr>
          <w:bCs/>
          <w:b/>
        </w:rPr>
        <w:t xml:space="preserve">Master Thesis</w:t>
      </w:r>
      <w:r>
        <w:t xml:space="preserve"> </w:t>
      </w:r>
      <w:r>
        <w:t xml:space="preserve">proposes actionable strategies for videographers operating in Kazakhstan Almaty:</w:t>
      </w:r>
    </w:p>
    <w:p>
      <w:pPr>
        <w:numPr>
          <w:ilvl w:val="0"/>
          <w:numId w:val="1003"/>
        </w:numPr>
        <w:pStyle w:val="Compact"/>
      </w:pPr>
      <w:r>
        <w:rPr>
          <w:bCs/>
          <w:b/>
        </w:rPr>
        <w:t xml:space="preserve">Pursue Collaborations:</w:t>
      </w:r>
      <w:r>
        <w:t xml:space="preserve"> </w:t>
      </w:r>
      <w:r>
        <w:t xml:space="preserve">Partner with local NGOs, cultural institutions, and businesses to diversify project portfolios.</w:t>
      </w:r>
    </w:p>
    <w:p>
      <w:pPr>
        <w:numPr>
          <w:ilvl w:val="0"/>
          <w:numId w:val="1003"/>
        </w:numPr>
        <w:pStyle w:val="Compact"/>
      </w:pPr>
      <w:r>
        <w:rPr>
          <w:bCs/>
          <w:b/>
        </w:rPr>
        <w:t xml:space="preserve">Invest in Training:</w:t>
      </w:r>
      <w:r>
        <w:t xml:space="preserve"> </w:t>
      </w:r>
      <w:r>
        <w:t xml:space="preserve">Participate in international workshops or online courses to stay updated on global trends in videography.</w:t>
      </w:r>
    </w:p>
    <w:p>
      <w:pPr>
        <w:numPr>
          <w:ilvl w:val="0"/>
          <w:numId w:val="1003"/>
        </w:numPr>
        <w:pStyle w:val="Compact"/>
      </w:pPr>
      <w:r>
        <w:rPr>
          <w:bCs/>
          <w:b/>
        </w:rPr>
        <w:t xml:space="preserve">Leverage Technology:</w:t>
      </w:r>
      <w:r>
        <w:t xml:space="preserve"> </w:t>
      </w:r>
      <w:r>
        <w:t xml:space="preserve">Adopt AI-powered editing tools to enhance productivity and reduce costs, ensuring competitiveness in a digital-first market.</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Videographer</w:t>
      </w:r>
      <w:r>
        <w:t xml:space="preserve">s in Kazakhstan Almaty is pivotal to the city’s cultural and economic development. This</w:t>
      </w:r>
      <w:r>
        <w:t xml:space="preserve"> </w:t>
      </w:r>
      <w:r>
        <w:rPr>
          <w:bCs/>
          <w:b/>
        </w:rPr>
        <w:t xml:space="preserve">Master Thesis</w:t>
      </w:r>
      <w:r>
        <w:t xml:space="preserve"> </w:t>
      </w:r>
      <w:r>
        <w:t xml:space="preserve">underscores the need for targeted support to help local professionals thrive amid challenges while capitalizing on opportunities. By fostering innovation and cultural authenticity, videographers can elevate Almaty’s global profile as a creative hub in Central Asia.</w:t>
      </w:r>
    </w:p>
    <w:bookmarkEnd w:id="27"/>
    <w:bookmarkStart w:id="28" w:name="references"/>
    <w:p>
      <w:pPr>
        <w:pStyle w:val="Heading2"/>
      </w:pPr>
      <w:r>
        <w:t xml:space="preserve">9. References</w:t>
      </w:r>
    </w:p>
    <w:p>
      <w:pPr>
        <w:pStyle w:val="FirstParagraph"/>
      </w:pPr>
      <w:r>
        <w:rPr>
          <w:iCs/>
          <w:i/>
        </w:rPr>
        <w:t xml:space="preserve">Kazakhstan Ministry of Culture: Annual Report 2023.</w:t>
      </w:r>
      <w:r>
        <w:br/>
      </w:r>
      <w:r>
        <w:rPr>
          <w:iCs/>
          <w:i/>
        </w:rPr>
        <w:t xml:space="preserve">Berlin School of Economics and Law (BSE): Impact of Digital Media on Emerging Markets, 2021.</w:t>
      </w:r>
      <w:r>
        <w:br/>
      </w:r>
      <w:r>
        <w:rPr>
          <w:iCs/>
          <w:i/>
        </w:rPr>
        <w:t xml:space="preserve">Kazakhstan Almaty Film Festival Archives, 2019–2024.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Kazakhstan Almaty</dc:title>
  <dc:creator/>
  <cp:keywords/>
  <dcterms:created xsi:type="dcterms:W3CDTF">2026-07-19T22:16:06Z</dcterms:created>
  <dcterms:modified xsi:type="dcterms:W3CDTF">2026-07-19T22:16:06Z</dcterms:modified>
</cp:coreProperties>
</file>

<file path=docProps/custom.xml><?xml version="1.0" encoding="utf-8"?>
<Properties xmlns="http://schemas.openxmlformats.org/officeDocument/2006/custom-properties" xmlns:vt="http://schemas.openxmlformats.org/officeDocument/2006/docPropsVTypes"/>
</file>