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Videographers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7cd656d9a5f62fd34f766ea0cf593ffb2499aeb"/>
    <w:p>
      <w:pPr>
        <w:pStyle w:val="Heading1"/>
      </w:pPr>
      <w:r>
        <w:t xml:space="preserve">Master Thesis: The Role and Development of Videographers in Pakistan Islamabad</w:t>
      </w:r>
    </w:p>
    <w:bookmarkStart w:id="20" w:name="abstract"/>
    <w:p>
      <w:pPr>
        <w:pStyle w:val="Heading2"/>
      </w:pPr>
      <w:r>
        <w:t xml:space="preserve">Abstract</w:t>
      </w:r>
    </w:p>
    <w:p>
      <w:pPr>
        <w:pStyle w:val="FirstParagraph"/>
      </w:pPr>
      <w:r>
        <w:t xml:space="preserve">This Master Thesis explores the evolving role of videographers in Islamabad, Pakistan, within the context of modern media and cultural dynamics. As a rapidly growing city with a blend of traditional values and contemporary trends, Islamabad presents unique opportunities and challenges for videographers. The study examines how videographers contribute to local events, corporate communications, cultural preservation, and digital storytelling in this dynamic urban environment. By analyzing existing practices, technological advancements, and socio-cultural factors, this thesis aims to highlight the significance of videography as a profession in Islamabad while proposing strategies for its sustainable growth.</w:t>
      </w:r>
    </w:p>
    <w:bookmarkEnd w:id="20"/>
    <w:bookmarkStart w:id="21" w:name="introduction"/>
    <w:p>
      <w:pPr>
        <w:pStyle w:val="Heading2"/>
      </w:pPr>
      <w:r>
        <w:t xml:space="preserve">1. Introduction</w:t>
      </w:r>
    </w:p>
    <w:p>
      <w:pPr>
        <w:pStyle w:val="FirstParagraph"/>
      </w:pPr>
      <w:r>
        <w:t xml:space="preserve">In an era dominated by digital media and social platforms, videographers have emerged as pivotal figures in capturing and disseminating visual narratives. Pakistan Islamabad, the capital city of Pakistan, serves as a microcosm of this transformation. With its vibrant cultural heritage, political significance, and increasing integration into global communication networks, Islamabad offers a fertile ground for videographers to thrive. This thesis investigates the role of videographers in shaping perceptions through visual content while addressing the challenges they face in a market that is both nascent and highly competitive.</w:t>
      </w:r>
    </w:p>
    <w:bookmarkEnd w:id="21"/>
    <w:bookmarkStart w:id="22" w:name="X9e0109e0749f8521ac422cf1a23633e2367c840"/>
    <w:p>
      <w:pPr>
        <w:pStyle w:val="Heading2"/>
      </w:pPr>
      <w:r>
        <w:t xml:space="preserve">2. Scope and Significance of Videography in Pakistan Islamabad</w:t>
      </w:r>
    </w:p>
    <w:p>
      <w:pPr>
        <w:pStyle w:val="FirstParagraph"/>
      </w:pPr>
      <w:r>
        <w:t xml:space="preserve">Videography has transitioned from a niche profession to an essential component of various sectors, including journalism, education, corporate communications, and entertainment. In Islamabad, videographers are frequently engaged in documenting government events (e.g., parliamentary sessions), cultural festivals (e.g., Independence Day celebrations), and private functions such as weddings and corporate seminars. Their work not only preserves historical moments but also amplifies local voices on national and international platforms.</w:t>
      </w:r>
    </w:p>
    <w:p>
      <w:pPr>
        <w:pStyle w:val="BodyText"/>
      </w:pPr>
      <w:r>
        <w:t xml:space="preserve">The significance of videography in Islamabad lies in its ability to bridge the gap between tradition and modernity. For instance, videographers play a critical role in promoting Islamabad’s tourism potential through visually compelling content that highlights landmarks like Faisal Mosque, Margalla Hills, and the Pakistan Monument. Additionally, they contribute to digital literacy initiatives by creating educational videos for schools and universities.</w:t>
      </w:r>
    </w:p>
    <w:bookmarkEnd w:id="22"/>
    <w:bookmarkStart w:id="23" w:name="X6cc3ad9d0db6c81a8b32e600252505d1475f900"/>
    <w:p>
      <w:pPr>
        <w:pStyle w:val="Heading2"/>
      </w:pPr>
      <w:r>
        <w:t xml:space="preserve">3. Challenges Faced by Videographers in Islamabad</w:t>
      </w:r>
    </w:p>
    <w:p>
      <w:pPr>
        <w:pStyle w:val="FirstParagraph"/>
      </w:pPr>
      <w:r>
        <w:t xml:space="preserve">Despite the growing demand for videography services in Islamabad, professionals in this field encounter several challenges. First, the lack of formal education programs tailored to videography in local institutions limits opportunities for skill development. While some universities offer photography and media-related courses, specialized training in videography remains scarce.</w:t>
      </w:r>
    </w:p>
    <w:p>
      <w:pPr>
        <w:pStyle w:val="BodyText"/>
      </w:pPr>
      <w:r>
        <w:t xml:space="preserve">Second, competition is fierce due to the entry of amateur content creators using smartphones and affordable editing software. This has driven down prices for services such as event filming, necessitating videographers to differentiate themselves through innovation and quality. Third, technological barriers persist; many small-scale videographers struggle with access to high-end equipment or reliable post-production tools.</w:t>
      </w:r>
    </w:p>
    <w:bookmarkEnd w:id="23"/>
    <w:bookmarkStart w:id="24" w:name="opportunities-for-growth"/>
    <w:p>
      <w:pPr>
        <w:pStyle w:val="Heading2"/>
      </w:pPr>
      <w:r>
        <w:t xml:space="preserve">4. Opportunities for Growth</w:t>
      </w:r>
    </w:p>
    <w:p>
      <w:pPr>
        <w:pStyle w:val="FirstParagraph"/>
      </w:pPr>
      <w:r>
        <w:t xml:space="preserve">The digital age presents unprecedented opportunities for videographers in Islamabad. The rise of platforms like YouTube, Instagram Reels, and TikTok has created demand for short-form visual content tailored to younger audiences. Videographers can leverage these platforms to showcase their work and build personal brands.</w:t>
      </w:r>
    </w:p>
    <w:p>
      <w:pPr>
        <w:pStyle w:val="BodyText"/>
      </w:pPr>
      <w:r>
        <w:t xml:space="preserve">Moreover, the government and private sectors are increasingly recognizing the value of professional videography in public relations. For example, Islamabad’s tourism department has partnered with local videographers to create promotional videos for international travelers. Similarly, corporate organizations require high-quality video content for branding campaigns and virtual meetings.</w:t>
      </w:r>
    </w:p>
    <w:p>
      <w:pPr>
        <w:pStyle w:val="BodyText"/>
      </w:pPr>
      <w:r>
        <w:t xml:space="preserve">Educational institutions could also play a role by integrating practical videography modules into their curricula, ensuring students are equipped with skills in storytelling, technical production, and digital marketing.</w:t>
      </w:r>
    </w:p>
    <w:bookmarkEnd w:id="24"/>
    <w:bookmarkStart w:id="25" w:name="case-studies"/>
    <w:p>
      <w:pPr>
        <w:pStyle w:val="Heading2"/>
      </w:pPr>
      <w:r>
        <w:t xml:space="preserve">5. Case Studies</w:t>
      </w:r>
    </w:p>
    <w:p>
      <w:pPr>
        <w:pStyle w:val="FirstParagraph"/>
      </w:pPr>
      <w:r>
        <w:rPr>
          <w:bCs/>
          <w:b/>
        </w:rPr>
        <w:t xml:space="preserve">Case Study 1: Wedding Videography in Islamabad</w:t>
      </w:r>
      <w:r>
        <w:br/>
      </w:r>
      <w:r>
        <w:t xml:space="preserve">In Islamabad’s affluent neighborhoods such as Dosti Colony and F-6, wedding videographers are in high demand. These professionals use drone technology and cinematic editing techniques to create personalized videos that capture the essence of Pakistani weddings. Their work has evolved from simple recordings to artistic productions that blend traditional music with modern visuals.</w:t>
      </w:r>
    </w:p>
    <w:p>
      <w:pPr>
        <w:pStyle w:val="BodyText"/>
      </w:pPr>
      <w:r>
        <w:rPr>
          <w:bCs/>
          <w:b/>
        </w:rPr>
        <w:t xml:space="preserve">Case Study 2: Documentary Filmmaking</w:t>
      </w:r>
      <w:r>
        <w:br/>
      </w:r>
      <w:r>
        <w:t xml:space="preserve">Independent videographers in Islamabad have contributed to documentaries highlighting socio-cultural issues, such as women’s empowerment and environmental conservation. These projects often receive funding from international NGOs and are showcased at global film festivals, elevating Islamabad’s profile in the media industry.</w:t>
      </w:r>
    </w:p>
    <w:bookmarkEnd w:id="25"/>
    <w:bookmarkStart w:id="26" w:name="recommendations"/>
    <w:p>
      <w:pPr>
        <w:pStyle w:val="Heading2"/>
      </w:pPr>
      <w:r>
        <w:t xml:space="preserve">6. Recommendations</w:t>
      </w:r>
    </w:p>
    <w:p>
      <w:pPr>
        <w:pStyle w:val="FirstParagraph"/>
      </w:pPr>
      <w:r>
        <w:t xml:space="preserve">To foster the growth of videography in Islamabad, stakeholders must collaborate to address existing challenges:</w:t>
      </w:r>
    </w:p>
    <w:p>
      <w:pPr>
        <w:numPr>
          <w:ilvl w:val="0"/>
          <w:numId w:val="1001"/>
        </w:numPr>
        <w:pStyle w:val="Compact"/>
      </w:pPr>
      <w:r>
        <w:rPr>
          <w:bCs/>
          <w:b/>
        </w:rPr>
        <w:t xml:space="preserve">Education:</w:t>
      </w:r>
      <w:r>
        <w:t xml:space="preserve"> </w:t>
      </w:r>
      <w:r>
        <w:t xml:space="preserve">Establish dedicated videography programs at universities and vocational institutions in Islamabad.</w:t>
      </w:r>
    </w:p>
    <w:p>
      <w:pPr>
        <w:numPr>
          <w:ilvl w:val="0"/>
          <w:numId w:val="1001"/>
        </w:numPr>
        <w:pStyle w:val="Compact"/>
      </w:pPr>
      <w:r>
        <w:rPr>
          <w:bCs/>
          <w:b/>
        </w:rPr>
        <w:t xml:space="preserve">Technology Access:</w:t>
      </w:r>
      <w:r>
        <w:t xml:space="preserve"> </w:t>
      </w:r>
      <w:r>
        <w:t xml:space="preserve">Provide subsidies or grants for small-scale videographers to acquire professional equipment.</w:t>
      </w:r>
    </w:p>
    <w:p>
      <w:pPr>
        <w:numPr>
          <w:ilvl w:val="0"/>
          <w:numId w:val="1001"/>
        </w:numPr>
        <w:pStyle w:val="Compact"/>
      </w:pPr>
      <w:r>
        <w:rPr>
          <w:bCs/>
          <w:b/>
        </w:rPr>
        <w:t xml:space="preserve">Cultural Preservation:</w:t>
      </w:r>
      <w:r>
        <w:t xml:space="preserve"> </w:t>
      </w:r>
      <w:r>
        <w:t xml:space="preserve">Encourage videographers to document Islamabad’s cultural heritage through collaborative projects with local communities.</w:t>
      </w:r>
    </w:p>
    <w:bookmarkEnd w:id="26"/>
    <w:bookmarkStart w:id="27" w:name="conclusion"/>
    <w:p>
      <w:pPr>
        <w:pStyle w:val="Heading2"/>
      </w:pPr>
      <w:r>
        <w:t xml:space="preserve">7. Conclusion</w:t>
      </w:r>
    </w:p>
    <w:p>
      <w:pPr>
        <w:pStyle w:val="FirstParagraph"/>
      </w:pPr>
      <w:r>
        <w:t xml:space="preserve">Videography in Pakistan Islamabad is a dynamic field with immense potential for growth. As the city continues to evolve, so too will the role of videographers in shaping its visual identity and narratives. By addressing challenges through education, technology, and cultural engagement, Islamabad can position itself as a hub for professional videographers who contribute meaningfully to both local and global media landscapes.</w:t>
      </w:r>
    </w:p>
    <w:bookmarkEnd w:id="27"/>
    <w:bookmarkStart w:id="28" w:name="references"/>
    <w:p>
      <w:pPr>
        <w:pStyle w:val="Heading2"/>
      </w:pPr>
      <w:r>
        <w:t xml:space="preserve">References</w:t>
      </w:r>
    </w:p>
    <w:p>
      <w:pPr>
        <w:pStyle w:val="FirstParagraph"/>
      </w:pPr>
      <w:r>
        <w:t xml:space="preserve">This thesis draws upon primary data collected from interviews with Islamabad-based videographers and secondary sources including academic journals on media studies, reports on Pakistan’s digital economy, and case studies from international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Videographers in Pakistan Islamabad</dc:title>
  <dc:creator/>
  <dc:language>en</dc:language>
  <cp:keywords/>
  <dcterms:created xsi:type="dcterms:W3CDTF">2026-07-21T01:52:18Z</dcterms:created>
  <dcterms:modified xsi:type="dcterms:W3CDTF">2026-07-21T01:52:18Z</dcterms:modified>
</cp:coreProperties>
</file>

<file path=docProps/custom.xml><?xml version="1.0" encoding="utf-8"?>
<Properties xmlns="http://schemas.openxmlformats.org/officeDocument/2006/custom-properties" xmlns:vt="http://schemas.openxmlformats.org/officeDocument/2006/docPropsVTypes"/>
</file>