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dc2e9f9fa141f2f0dd8f98d4f3c404664ae9fb"/>
    <w:p>
      <w:pPr>
        <w:pStyle w:val="Heading1"/>
      </w:pPr>
      <w:r>
        <w:t xml:space="preserve">Master Thesis: The Role of the Videographer in Documenting Cultural and Social Dynamics in Senegal Dakar</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Videographer</w:t>
      </w:r>
      <w:r>
        <w:t xml:space="preserve"> </w:t>
      </w:r>
      <w:r>
        <w:t xml:space="preserve">as a cultural custodian and storyteller in</w:t>
      </w:r>
      <w:r>
        <w:t xml:space="preserve"> </w:t>
      </w:r>
      <w:r>
        <w:rPr>
          <w:iCs/>
          <w:i/>
        </w:rPr>
        <w:t xml:space="preserve">Senegal Dakar</w:t>
      </w:r>
      <w:r>
        <w:t xml:space="preserve">, a city experiencing rapid urbanization and digital transformation. Through qualitative research, this study examines how videographers contribute to preserving local traditions, capturing social change, and fostering community engagement in one of West Africa’s most vibrant cultural hubs. The analysis highlights the challenges faced by videographers in</w:t>
      </w:r>
      <w:r>
        <w:t xml:space="preserve"> </w:t>
      </w:r>
      <w:r>
        <w:rPr>
          <w:iCs/>
          <w:i/>
        </w:rPr>
        <w:t xml:space="preserve">Senegal Dakar</w:t>
      </w:r>
      <w:r>
        <w:t xml:space="preserve"> </w:t>
      </w:r>
      <w:r>
        <w:t xml:space="preserve">while also uncovering opportunities for innovation and collaboration within the region’s dynamic media landscape.</w:t>
      </w:r>
    </w:p>
    <w:bookmarkStart w:id="20" w:name="introduction"/>
    <w:p>
      <w:pPr>
        <w:pStyle w:val="Heading2"/>
      </w:pPr>
      <w:r>
        <w:t xml:space="preserve">Introduction</w:t>
      </w:r>
    </w:p>
    <w:p>
      <w:pPr>
        <w:pStyle w:val="FirstParagraph"/>
      </w:pPr>
      <w:r>
        <w:t xml:space="preserve">The role of the</w:t>
      </w:r>
      <w:r>
        <w:t xml:space="preserve"> </w:t>
      </w:r>
      <w:r>
        <w:rPr>
          <w:bCs/>
          <w:b/>
        </w:rPr>
        <w:t xml:space="preserve">Videographer</w:t>
      </w:r>
      <w:r>
        <w:t xml:space="preserve"> </w:t>
      </w:r>
      <w:r>
        <w:t xml:space="preserve">has transcended traditional boundaries, emerging as a pivotal force in shaping narratives that reflect both historical legacies and contemporary realities. In</w:t>
      </w:r>
      <w:r>
        <w:t xml:space="preserve"> </w:t>
      </w:r>
      <w:r>
        <w:rPr>
          <w:iCs/>
          <w:i/>
        </w:rPr>
        <w:t xml:space="preserve">Senegal Dakar</w:t>
      </w:r>
      <w:r>
        <w:t xml:space="preserve">, where cultural diversity meets modern technological advancements, videographers serve as intermediaries between communities and global audiences. This thesis investigates the significance of video production in preserving Senegalese heritage, documenting socio-political movements, and amplifying marginalized voices through visual storytelling.</w:t>
      </w:r>
    </w:p>
    <w:p>
      <w:pPr>
        <w:pStyle w:val="BodyText"/>
      </w:pPr>
      <w:r>
        <w:rPr>
          <w:iCs/>
          <w:i/>
        </w:rPr>
        <w:t xml:space="preserve">Senegal Dakar</w:t>
      </w:r>
      <w:r>
        <w:t xml:space="preserve">, the political and economic heart of Senegal, is a microcosm of Africa’s evolving media environment. With its bustling markets, vibrant art scene, and historical landmarks like Gorée Island, the city presents a rich tapestry for videographers to explore. However, this thesis argues that the</w:t>
      </w:r>
      <w:r>
        <w:t xml:space="preserve"> </w:t>
      </w:r>
      <w:r>
        <w:rPr>
          <w:bCs/>
          <w:b/>
        </w:rPr>
        <w:t xml:space="preserve">Videographer</w:t>
      </w:r>
      <w:r>
        <w:t xml:space="preserve"> </w:t>
      </w:r>
      <w:r>
        <w:t xml:space="preserve">must navigate complex sociocultural contexts while leveraging technology to ensure their work resonates authentically with local and international audiences.</w:t>
      </w:r>
    </w:p>
    <w:bookmarkEnd w:id="20"/>
    <w:bookmarkStart w:id="21" w:name="literature-review"/>
    <w:p>
      <w:pPr>
        <w:pStyle w:val="Heading2"/>
      </w:pPr>
      <w:r>
        <w:t xml:space="preserve">Literature Review</w:t>
      </w:r>
    </w:p>
    <w:p>
      <w:pPr>
        <w:pStyle w:val="FirstParagraph"/>
      </w:pPr>
      <w:r>
        <w:t xml:space="preserve">Theoretical frameworks from media studies and cultural anthropology underscore the importance of visual storytelling in preserving cultural memory. Scholars such as Roland Barthes and Homi Bhabha emphasize the power of images to convey meaning beyond language, a concept critical for</w:t>
      </w:r>
      <w:r>
        <w:t xml:space="preserve"> </w:t>
      </w:r>
      <w:r>
        <w:rPr>
          <w:iCs/>
          <w:i/>
        </w:rPr>
        <w:t xml:space="preserve">Senegal Dakar</w:t>
      </w:r>
      <w:r>
        <w:t xml:space="preserve">’s diverse population. Additionally, research on digital media in Africa highlights how videographers are redefining traditional narratives by incorporating local languages, music, and aesthetics into their work.</w:t>
      </w:r>
    </w:p>
    <w:p>
      <w:pPr>
        <w:pStyle w:val="BodyText"/>
      </w:pPr>
      <w:r>
        <w:t xml:space="preserve">In the context of</w:t>
      </w:r>
      <w:r>
        <w:t xml:space="preserve"> </w:t>
      </w:r>
      <w:r>
        <w:rPr>
          <w:iCs/>
          <w:i/>
        </w:rPr>
        <w:t xml:space="preserve">Senegal Dakar</w:t>
      </w:r>
      <w:r>
        <w:t xml:space="preserve">, studies have shown that videographers often face challenges such as limited access to high-quality equipment, funding constraints, and the need to balance commercial demands with cultural authenticity. However, initiatives like local film festivals and social media platforms have created spaces for collaboration and innovation among videographers.</w:t>
      </w:r>
    </w:p>
    <w:bookmarkEnd w:id="21"/>
    <w:bookmarkStart w:id="22" w:name="methodology"/>
    <w:p>
      <w:pPr>
        <w:pStyle w:val="Heading2"/>
      </w:pPr>
      <w:r>
        <w:t xml:space="preserve">Methodology</w:t>
      </w:r>
    </w:p>
    <w:p>
      <w:pPr>
        <w:pStyle w:val="FirstParagraph"/>
      </w:pPr>
      <w:r>
        <w:t xml:space="preserve">This thesis employs a qualitative research approach, combining in-depth interviews with</w:t>
      </w:r>
      <w:r>
        <w:t xml:space="preserve"> </w:t>
      </w:r>
      <w:r>
        <w:rPr>
          <w:bCs/>
          <w:b/>
        </w:rPr>
        <w:t xml:space="preserve">Videographers</w:t>
      </w:r>
      <w:r>
        <w:t xml:space="preserve"> </w:t>
      </w:r>
      <w:r>
        <w:t xml:space="preserve">active in</w:t>
      </w:r>
      <w:r>
        <w:t xml:space="preserve"> </w:t>
      </w:r>
      <w:r>
        <w:rPr>
          <w:iCs/>
          <w:i/>
        </w:rPr>
        <w:t xml:space="preserve">Senegal Dakar</w:t>
      </w:r>
      <w:r>
        <w:t xml:space="preserve">, case studies of successful video projects, and analysis of cultural and policy documents. Semi-structured interviews were conducted with 15 videographers from various backgrounds—ranging from independent creators to professionals affiliated with media organizations—to gather insights into their creative processes, challenges, and aspirations.</w:t>
      </w:r>
    </w:p>
    <w:p>
      <w:pPr>
        <w:pStyle w:val="BodyText"/>
      </w:pPr>
      <w:r>
        <w:t xml:space="preserve">Data collection also involved field observations at events such as the Dakar Film Festival and community screenings in local neighborhoods. The analysis focused on themes like cultural representation, technological barriers, and the role of social media in democratizing video production.</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Videographers</w:t>
      </w:r>
      <w:r>
        <w:t xml:space="preserve"> </w:t>
      </w:r>
      <w:r>
        <w:t xml:space="preserve">in</w:t>
      </w:r>
      <w:r>
        <w:t xml:space="preserve"> </w:t>
      </w:r>
      <w:r>
        <w:rPr>
          <w:iCs/>
          <w:i/>
        </w:rPr>
        <w:t xml:space="preserve">Senegal Dakar</w:t>
      </w:r>
      <w:r>
        <w:t xml:space="preserve"> </w:t>
      </w:r>
      <w:r>
        <w:t xml:space="preserve">are at the forefront of documenting both traditional practices and modern urban life. For instance, many videographers have been instrumental in preserving Wolof cultural rituals, such as</w:t>
      </w:r>
      <w:r>
        <w:t xml:space="preserve"> </w:t>
      </w:r>
      <w:r>
        <w:rPr>
          <w:iCs/>
          <w:i/>
        </w:rPr>
        <w:t xml:space="preserve">Tassou Ndeye</w:t>
      </w:r>
      <w:r>
        <w:t xml:space="preserve"> </w:t>
      </w:r>
      <w:r>
        <w:t xml:space="preserve">(a traditional celebration), while also capturing the rise of youth-driven movements advocating for social justice.</w:t>
      </w:r>
    </w:p>
    <w:p>
      <w:pPr>
        <w:pStyle w:val="BodyText"/>
      </w:pPr>
      <w:r>
        <w:t xml:space="preserve">Technological access remains a significant barrier. While smartphones and affordable editing software have democratized video production, high-end equipment and post-production tools are often out of reach for independent creators. Additionally, the lack of formal training programs in videography has led to a reliance on self-taught skills or informal mentorship networks.</w:t>
      </w:r>
    </w:p>
    <w:p>
      <w:pPr>
        <w:pStyle w:val="BodyText"/>
      </w:pPr>
      <w:r>
        <w:t xml:space="preserve">Despite these challenges,</w:t>
      </w:r>
      <w:r>
        <w:t xml:space="preserve"> </w:t>
      </w:r>
      <w:r>
        <w:rPr>
          <w:iCs/>
          <w:i/>
        </w:rPr>
        <w:t xml:space="preserve">Senegal Dakar</w:t>
      </w:r>
      <w:r>
        <w:t xml:space="preserve">’s vibrant digital ecosystem offers unique opportunities. Platforms like YouTube and Instagram have enabled videographers to reach global audiences, while local initiatives such as the</w:t>
      </w:r>
      <w:r>
        <w:t xml:space="preserve"> </w:t>
      </w:r>
      <w:r>
        <w:rPr>
          <w:iCs/>
          <w:i/>
        </w:rPr>
        <w:t xml:space="preserve">Dakar Video Collective</w:t>
      </w:r>
      <w:r>
        <w:t xml:space="preserve"> </w:t>
      </w:r>
      <w:r>
        <w:t xml:space="preserve">provide collaborative spaces for skill-sharing and project development.</w:t>
      </w:r>
    </w:p>
    <w:bookmarkEnd w:id="23"/>
    <w:bookmarkStart w:id="24" w:name="Xb53ab978eca8e3c0b17b6c1258677e8aba2a443"/>
    <w:p>
      <w:pPr>
        <w:pStyle w:val="Heading2"/>
      </w:pPr>
      <w:r>
        <w:t xml:space="preserve">Cultural Significance of Videography in Senegal Dakar</w:t>
      </w:r>
    </w:p>
    <w:p>
      <w:pPr>
        <w:pStyle w:val="FirstParagraph"/>
      </w:pPr>
      <w:r>
        <w:t xml:space="preserve">The</w:t>
      </w:r>
      <w:r>
        <w:t xml:space="preserve"> </w:t>
      </w:r>
      <w:r>
        <w:rPr>
          <w:bCs/>
          <w:b/>
        </w:rPr>
        <w:t xml:space="preserve">Videographer</w:t>
      </w:r>
      <w:r>
        <w:t xml:space="preserve"> </w:t>
      </w:r>
      <w:r>
        <w:t xml:space="preserve">in</w:t>
      </w:r>
      <w:r>
        <w:t xml:space="preserve"> </w:t>
      </w:r>
      <w:r>
        <w:rPr>
          <w:iCs/>
          <w:i/>
        </w:rPr>
        <w:t xml:space="preserve">Senegal Dakar</w:t>
      </w:r>
      <w:r>
        <w:t xml:space="preserve"> </w:t>
      </w:r>
      <w:r>
        <w:t xml:space="preserve">is not merely a technical professional but a cultural actor. Video projects often serve as vehicles for intergenerational dialogue, bridging gaps between elders and youth by showcasing traditional knowledge in contemporary formats. For example, documentaries on Senegalese music genres like</w:t>
      </w:r>
      <w:r>
        <w:t xml:space="preserve"> </w:t>
      </w:r>
      <w:r>
        <w:rPr>
          <w:iCs/>
          <w:i/>
        </w:rPr>
        <w:t xml:space="preserve">Mbalax</w:t>
      </w:r>
      <w:r>
        <w:t xml:space="preserve"> </w:t>
      </w:r>
      <w:r>
        <w:t xml:space="preserve">or</w:t>
      </w:r>
      <w:r>
        <w:t xml:space="preserve"> </w:t>
      </w:r>
      <w:r>
        <w:rPr>
          <w:iCs/>
          <w:i/>
        </w:rPr>
        <w:t xml:space="preserve">Karimoko</w:t>
      </w:r>
      <w:r>
        <w:t xml:space="preserve"> </w:t>
      </w:r>
      <w:r>
        <w:t xml:space="preserve">highlight the fusion of indigenous rhythms with modern influences.</w:t>
      </w:r>
    </w:p>
    <w:p>
      <w:pPr>
        <w:pStyle w:val="BodyText"/>
      </w:pPr>
      <w:r>
        <w:t xml:space="preserve">Moreover, videographers play a crucial role in addressing social issues such as gender inequality and environmental sustainability. Projects like</w:t>
      </w:r>
      <w:r>
        <w:t xml:space="preserve"> </w:t>
      </w:r>
      <w:r>
        <w:rPr>
          <w:iCs/>
          <w:i/>
        </w:rPr>
        <w:t xml:space="preserve">"La Ville et les Femmes"</w:t>
      </w:r>
      <w:r>
        <w:t xml:space="preserve"> </w:t>
      </w:r>
      <w:r>
        <w:t xml:space="preserve">(The City and Women) have used visual storytelling to challenge stereotypes and advocate for women’s rights in urban spaces.</w:t>
      </w:r>
    </w:p>
    <w:bookmarkEnd w:id="24"/>
    <w:bookmarkStart w:id="25" w:name="challenges-and-opportunities"/>
    <w:p>
      <w:pPr>
        <w:pStyle w:val="Heading2"/>
      </w:pPr>
      <w:r>
        <w:t xml:space="preserve">Challenges and Opportunities</w:t>
      </w:r>
    </w:p>
    <w:p>
      <w:pPr>
        <w:pStyle w:val="FirstParagraph"/>
      </w:pPr>
      <w:r>
        <w:t xml:space="preserve">The findings emphasize the need for systemic support for</w:t>
      </w:r>
      <w:r>
        <w:t xml:space="preserve"> </w:t>
      </w:r>
      <w:r>
        <w:rPr>
          <w:bCs/>
          <w:b/>
        </w:rPr>
        <w:t xml:space="preserve">Videographers</w:t>
      </w:r>
      <w:r>
        <w:t xml:space="preserve"> </w:t>
      </w:r>
      <w:r>
        <w:t xml:space="preserve">in</w:t>
      </w:r>
      <w:r>
        <w:t xml:space="preserve"> </w:t>
      </w:r>
      <w:r>
        <w:rPr>
          <w:iCs/>
          <w:i/>
        </w:rPr>
        <w:t xml:space="preserve">Senegal Dakar</w:t>
      </w:r>
      <w:r>
        <w:t xml:space="preserve">. Challenges such as limited funding, intellectual property disputes, and the dominance of foreign media narratives necessitate policies that prioritize local talent. Partnerships between educational institutions and media organizations could provide training programs tailored to Senegalese cultural contexts.</w:t>
      </w:r>
    </w:p>
    <w:p>
      <w:pPr>
        <w:pStyle w:val="BodyText"/>
      </w:pPr>
      <w:r>
        <w:t xml:space="preserve">Opportunities for growth include leveraging Africa’s growing digital economy. With increasing internet penetration and mobile phone usage in</w:t>
      </w:r>
      <w:r>
        <w:t xml:space="preserve"> </w:t>
      </w:r>
      <w:r>
        <w:rPr>
          <w:iCs/>
          <w:i/>
        </w:rPr>
        <w:t xml:space="preserve">Senegal Dakar</w:t>
      </w:r>
      <w:r>
        <w:t xml:space="preserve">, videographers are well-positioned to create content that resonates with both local and diaspora audiences. Collaborations with international film festivals and streaming platforms could further amplify their impact.</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Videographer</w:t>
      </w:r>
      <w:r>
        <w:t xml:space="preserve"> </w:t>
      </w:r>
      <w:r>
        <w:t xml:space="preserve">in documenting and shaping the cultural identity of</w:t>
      </w:r>
      <w:r>
        <w:t xml:space="preserve"> </w:t>
      </w:r>
      <w:r>
        <w:rPr>
          <w:iCs/>
          <w:i/>
        </w:rPr>
        <w:t xml:space="preserve">Senegal Dakar</w:t>
      </w:r>
      <w:r>
        <w:t xml:space="preserve">. As a hub of innovation and tradition, the city provides a unique setting for videographers to blend technological creativity with cultural authenticity. While challenges persist, the findings suggest that strategic investments in education, infrastructure, and policy can empower videographers to become more influential voices in Senegal’s media landscape.</w:t>
      </w:r>
    </w:p>
    <w:p>
      <w:pPr>
        <w:pStyle w:val="BodyText"/>
      </w:pPr>
      <w:r>
        <w:t xml:space="preserve">The</w:t>
      </w:r>
      <w:r>
        <w:t xml:space="preserve"> </w:t>
      </w:r>
      <w:r>
        <w:rPr>
          <w:bCs/>
          <w:b/>
        </w:rPr>
        <w:t xml:space="preserve">Videographer</w:t>
      </w:r>
      <w:r>
        <w:t xml:space="preserve"> </w:t>
      </w:r>
      <w:r>
        <w:t xml:space="preserve">is not only a storyteller but also a custodian of memory and change. In</w:t>
      </w:r>
      <w:r>
        <w:t xml:space="preserve"> </w:t>
      </w:r>
      <w:r>
        <w:rPr>
          <w:iCs/>
          <w:i/>
        </w:rPr>
        <w:t xml:space="preserve">Senegal Dakar</w:t>
      </w:r>
      <w:r>
        <w:t xml:space="preserve">, their work continues to bridge the past and future, ensuring that the city’s vibrant spirit is preserved for generations to come.</w:t>
      </w:r>
    </w:p>
    <w:bookmarkEnd w:id="26"/>
    <w:bookmarkStart w:id="27" w:name="references"/>
    <w:p>
      <w:pPr>
        <w:pStyle w:val="Heading2"/>
      </w:pPr>
      <w:r>
        <w:t xml:space="preserve">References</w:t>
      </w:r>
    </w:p>
    <w:p>
      <w:pPr>
        <w:pStyle w:val="FirstParagraph"/>
      </w:pPr>
      <w:r>
        <w:t xml:space="preserve">(Note: A full bibliography would be included here with academic sources related to media studies, African cinema, and digital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2026-07-14T06:06:28Z</dcterms:created>
  <dcterms:modified xsi:type="dcterms:W3CDTF">2026-07-14T06:06:28Z</dcterms:modified>
</cp:coreProperties>
</file>

<file path=docProps/custom.xml><?xml version="1.0" encoding="utf-8"?>
<Properties xmlns="http://schemas.openxmlformats.org/officeDocument/2006/custom-properties" xmlns:vt="http://schemas.openxmlformats.org/officeDocument/2006/docPropsVTypes"/>
</file>