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5" w:name="Xe5cf33f4b3df4150bd11c5b8be26dbfdaefee7e"/>
    <w:p>
      <w:pPr>
        <w:pStyle w:val="Heading1"/>
      </w:pPr>
      <w:r>
        <w:t xml:space="preserve">Master Thesis: The Role of Videographers in South Africa Cape Town</w:t>
      </w:r>
    </w:p>
    <w:bookmarkStart w:id="20" w:name="abstract"/>
    <w:p>
      <w:pPr>
        <w:pStyle w:val="Heading2"/>
      </w:pPr>
      <w:r>
        <w:t xml:space="preserve">Abstract</w:t>
      </w:r>
    </w:p>
    <w:p>
      <w:pPr>
        <w:pStyle w:val="FirstParagraph"/>
      </w:pPr>
      <w:r>
        <w:t xml:space="preserve">This Master Thesis explores the evolving role of videographers in the context of South Africa, with a specific focus on Cape Town. As a global hub for tourism, culture, and innovation, Cape Town presents unique opportunities and challenges for videographers operating in this dynamic environment. The study examines how videographers contribute to the local economy through storytelling, cultural preservation, and digital content creation. It also evaluates the impact of technological advancements on the profession and addresses emerging trends such as virtual reality (VR) filmmaking and drone cinematography. By analyzing case studies of successful videographers in Cape Town, this research aims to provide actionable insights for aspiring professionals seeking to thrive in this niche market.</w:t>
      </w:r>
    </w:p>
    <w:bookmarkEnd w:id="20"/>
    <w:bookmarkStart w:id="21" w:name="introduction"/>
    <w:p>
      <w:pPr>
        <w:pStyle w:val="Heading2"/>
      </w:pPr>
      <w:r>
        <w:t xml:space="preserve">Introduction</w:t>
      </w:r>
    </w:p>
    <w:p>
      <w:pPr>
        <w:pStyle w:val="FirstParagraph"/>
      </w:pPr>
      <w:r>
        <w:t xml:space="preserve">The field of videography has undergone significant transformation in the 21st century, driven by advancements in technology and the increasing demand for visual storytelling across industries. In South Africa, particularly in Cape Town—a city renowned for its natural beauty, multicultural heritage, and vibrant creative scene—the role of videographers extends beyond traditional boundaries. This Master Thesis investigates how videographers in Cape Town navigate a competitive market while leveraging the region's unique attributes to produce compelling content that resonates globally.</w:t>
      </w:r>
    </w:p>
    <w:bookmarkEnd w:id="21"/>
    <w:bookmarkStart w:id="22" w:name="literature-review"/>
    <w:p>
      <w:pPr>
        <w:pStyle w:val="Heading2"/>
      </w:pPr>
      <w:r>
        <w:t xml:space="preserve">Literature Review</w:t>
      </w:r>
    </w:p>
    <w:p>
      <w:pPr>
        <w:pStyle w:val="FirstParagraph"/>
      </w:pPr>
      <w:r>
        <w:t xml:space="preserve">Existing research on videography emphasizes its role as a medium for cultural expression and economic development. Studies from the University of Cape Town highlight the growing importance of visual media in promoting South Africa's tourism industry, with Cape Town serving as a primary destination for filmmakers and content creators. However, gaps remain in understanding how local videographers adapt to global trends while maintaining their regional identity. This thesis fills that gap by focusing on the intersection of videography, technology, and cultural preservation in Cape Town.</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established videographers in Cape Town and an analysis of their portfolios. Surveys were also conducted among local businesses to assess the demand for videographic services. Data collection took place between January and June 2023, ensuring relevance to current industry practices. The findings are contextualized within broader South African media landscapes, with particular attention to Cape Town's unique socio-economic dynamics.</w:t>
      </w:r>
    </w:p>
    <w:bookmarkEnd w:id="23"/>
    <w:bookmarkStart w:id="25" w:name="current-state"/>
    <w:bookmarkStart w:id="24" w:name="X960799394dd582f22217f1ffa2d4023d45290b4"/>
    <w:p>
      <w:pPr>
        <w:pStyle w:val="Heading2"/>
      </w:pPr>
      <w:r>
        <w:t xml:space="preserve">The Current State of Videography in South Africa Cape Town</w:t>
      </w:r>
    </w:p>
    <w:p>
      <w:pPr>
        <w:pStyle w:val="FirstParagraph"/>
      </w:pPr>
      <w:r>
        <w:t xml:space="preserve">Cape Town’s reputation as a photogenic city has made it a hotspot for videographers. From the iconic Table Mountain to the bustling streets of Bo-Kaap, the city offers endless visual storytelling opportunities. However, competition is fierce, with both local and international professionals vying for contracts in sectors such as tourism marketing, event documentation, and documentary filmmaking. This section examines how Cape Town-based videographers differentiate themselves through specialized skills in areas like 4K filming or slow-motion cinematography.</w:t>
      </w:r>
    </w:p>
    <w:bookmarkEnd w:id="24"/>
    <w:bookmarkEnd w:id="25"/>
    <w:bookmarkStart w:id="27" w:name="challenges"/>
    <w:bookmarkStart w:id="26" w:name="X2c795034188fcfe649cdc6cb5617f0d2c5733d9"/>
    <w:p>
      <w:pPr>
        <w:pStyle w:val="Heading2"/>
      </w:pPr>
      <w:r>
        <w:t xml:space="preserve">Challenges Faced by Videographers in South Africa Cape Town</w:t>
      </w:r>
    </w:p>
    <w:p>
      <w:pPr>
        <w:pStyle w:val="FirstParagraph"/>
      </w:pPr>
      <w:r>
        <w:t xml:space="preserve">Videographers in Cape Town face unique challenges, including fluctuating project demand tied to seasonal tourism and the high cost of equipment. Additionally, many struggle to balance creative aspirations with commercial viability. Interviews reveal that ethical dilemmas—such as capturing sensitive cultural narratives without exploitation—are also prevalent. The study highlights the need for professional networks and mentorship programs to support emerging talent in this field.</w:t>
      </w:r>
    </w:p>
    <w:bookmarkEnd w:id="26"/>
    <w:bookmarkEnd w:id="27"/>
    <w:bookmarkStart w:id="29" w:name="opportunities"/>
    <w:bookmarkStart w:id="28" w:name="opportunities-for-growth"/>
    <w:p>
      <w:pPr>
        <w:pStyle w:val="Heading2"/>
      </w:pPr>
      <w:r>
        <w:t xml:space="preserve">Opportunities for Growth</w:t>
      </w:r>
    </w:p>
    <w:p>
      <w:pPr>
        <w:pStyle w:val="FirstParagraph"/>
      </w:pPr>
      <w:r>
        <w:t xml:space="preserve">Despite challenges, Cape Town offers numerous opportunities for videographers. The city’s thriving film industry, supported by institutions like the South African Film and Television Commission (SAFTAC), provides access to grants and workshops. Furthermore, the rise of digital platforms such as YouTube and Instagram has enabled videographers to monetize their work independently. This section explores case studies of Cape Town-based videographers who have successfully built global audiences through niche content, such as nature documentaries or urban lifestyle vlogs.</w:t>
      </w:r>
    </w:p>
    <w:bookmarkEnd w:id="28"/>
    <w:bookmarkEnd w:id="29"/>
    <w:bookmarkStart w:id="31" w:name="case-study"/>
    <w:bookmarkStart w:id="30" w:name="X47cbefedf812af0c65094d97a679bcf16dd9a12"/>
    <w:p>
      <w:pPr>
        <w:pStyle w:val="Heading2"/>
      </w:pPr>
      <w:r>
        <w:t xml:space="preserve">Case Study: A Videographer’s Journey in Cape Town</w:t>
      </w:r>
    </w:p>
    <w:p>
      <w:pPr>
        <w:pStyle w:val="FirstParagraph"/>
      </w:pPr>
      <w:r>
        <w:t xml:space="preserve">One notable example is Sipho Mthethwa, a Cape Town-based videographer who transitioned from traditional filmmaking to VR content creation. His work with local NGOs to document community stories has earned international recognition. This case study illustrates how adaptability and a deep understanding of South Africa’s cultural landscape can position videographers as leaders in the field.</w:t>
      </w:r>
    </w:p>
    <w:bookmarkEnd w:id="30"/>
    <w:bookmarkEnd w:id="31"/>
    <w:bookmarkStart w:id="33" w:name="recommendations"/>
    <w:bookmarkStart w:id="32" w:name="Xd5b9dde25c25b38796ea04b145f931c2183076e"/>
    <w:p>
      <w:pPr>
        <w:pStyle w:val="Heading2"/>
      </w:pPr>
      <w:r>
        <w:t xml:space="preserve">Recommendations for Aspiring Videographers</w:t>
      </w:r>
    </w:p>
    <w:p>
      <w:pPr>
        <w:pStyle w:val="FirstParagraph"/>
      </w:pPr>
      <w:r>
        <w:t xml:space="preserve">This Master Thesis concludes with actionable recommendations for aspiring videographers in Cape Town. These include leveraging local festivals and events to build a portfolio, collaborating with universities to access cutting-edge technology, and engaging with global platforms to expand reach. The study also emphasizes the importance of ethical storytelling and continuous skill development in an ever-evolving industry.</w:t>
      </w:r>
    </w:p>
    <w:bookmarkEnd w:id="32"/>
    <w:bookmarkEnd w:id="33"/>
    <w:bookmarkStart w:id="34" w:name="conclusion"/>
    <w:p>
      <w:pPr>
        <w:pStyle w:val="Heading2"/>
      </w:pPr>
      <w:r>
        <w:t xml:space="preserve">Conclusion</w:t>
      </w:r>
    </w:p>
    <w:p>
      <w:pPr>
        <w:pStyle w:val="FirstParagraph"/>
      </w:pPr>
      <w:r>
        <w:t xml:space="preserve">In conclusion, videographers play a pivotal role in shaping the visual narrative of South Africa Cape Town. As technology continues to evolve, their ability to adapt while honoring local traditions will determine their success in this competitive market. This Master Thesis underscores the need for further research into the long-term sustainability of videography as a profession and its potential to contribute to Cape Town’s cultural and economic growth.</w:t>
      </w:r>
    </w:p>
    <w:bookmarkEnd w:id="34"/>
    <w:p>
      <w:pPr>
        <w:pStyle w:val="BodyText"/>
      </w:pPr>
      <w:r>
        <w:rPr>
          <w:bCs/>
          <w:b/>
        </w:rPr>
        <w:t xml:space="preserve">Keywords:</w:t>
      </w:r>
      <w:r>
        <w:t xml:space="preserve"> </w:t>
      </w:r>
      <w:r>
        <w:t xml:space="preserve">Master Thesis, Videographer, South Africa Cape Town</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South Africa Cape Town</dc:title>
  <dc:creator/>
  <dc:language>en</dc:language>
  <cp:keywords/>
  <dcterms:created xsi:type="dcterms:W3CDTF">2026-07-23T05:54:11Z</dcterms:created>
  <dcterms:modified xsi:type="dcterms:W3CDTF">2026-07-23T05:54:11Z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