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9ce41137c5f41b9ea2a08cd9a4e336a83c2a785"/>
    <w:p>
      <w:pPr>
        <w:pStyle w:val="Heading1"/>
      </w:pPr>
      <w:r>
        <w:t xml:space="preserve">Master Thesis: The Role of Videographers in the United Arab Emirates Abu Dhabi</w:t>
      </w:r>
    </w:p>
    <w:p>
      <w:pPr>
        <w:pStyle w:val="FirstParagraph"/>
      </w:pPr>
      <w:r>
        <w:rPr>
          <w:bCs/>
          <w:b/>
        </w:rPr>
        <w:t xml:space="preserve">Abstract:</w:t>
      </w:r>
    </w:p>
    <w:p>
      <w:pPr>
        <w:pStyle w:val="BodyText"/>
      </w:pPr>
      <w:r>
        <w:t xml:space="preserve">This Master’s thesis explores the evolving role of videographers in the context of</w:t>
      </w:r>
      <w:r>
        <w:t xml:space="preserve"> </w:t>
      </w:r>
      <w:r>
        <w:rPr>
          <w:bCs/>
          <w:b/>
        </w:rPr>
        <w:t xml:space="preserve">United Arab Emirates Abu Dhabi</w:t>
      </w:r>
      <w:r>
        <w:t xml:space="preserve">, examining how this profession contributes to cultural, commercial, and technological advancements. The study emphasizes the unique challenges and opportunities faced by videographers in a rapidly growing urban environment like Abu Dhabi, while highlighting their significance in shaping modern media narratives. Through case studies and industry analysis, the research underscores the intersection of tradition and innovation within the field of videography.</w:t>
      </w:r>
    </w:p>
    <w:bookmarkStart w:id="20" w:name="introduction"/>
    <w:p>
      <w:pPr>
        <w:pStyle w:val="Heading2"/>
      </w:pPr>
      <w:r>
        <w:t xml:space="preserve">1. Introduction</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Abu Dhabi</w:t>
      </w:r>
      <w:r>
        <w:t xml:space="preserve">, has emerged as a global hub for media, technology, and cultural expression. As part of this transformation, the role of videographers has gained unprecedented importance. A videographer in Abu Dhabi is not merely a content creator but an artist who navigates the complexities of cultural identity, technological evolution, and commercial demands. This thesis investigates how videographers in</w:t>
      </w:r>
      <w:r>
        <w:t xml:space="preserve"> </w:t>
      </w:r>
      <w:r>
        <w:rPr>
          <w:bCs/>
          <w:b/>
        </w:rPr>
        <w:t xml:space="preserve">United Arab Emirates Abu Dhabi</w:t>
      </w:r>
      <w:r>
        <w:t xml:space="preserve"> </w:t>
      </w:r>
      <w:r>
        <w:t xml:space="preserve">leverage their skills to contribute to the nation’s media landscape while adhering to local norms and global standards.</w:t>
      </w:r>
    </w:p>
    <w:p>
      <w:pPr>
        <w:pStyle w:val="BodyText"/>
      </w:pPr>
      <w:r>
        <w:t xml:space="preserve">The research aims to address three key questions: (1) How do videographers in Abu Dhabi integrate traditional Emirati culture into their work? (2) What challenges do they face in a fast-paced, technologically driven environment? (3) How does the unique socio-political context of</w:t>
      </w:r>
      <w:r>
        <w:t xml:space="preserve"> </w:t>
      </w:r>
      <w:r>
        <w:rPr>
          <w:bCs/>
          <w:b/>
        </w:rPr>
        <w:t xml:space="preserve">United Arab Emirates Abu Dhabi</w:t>
      </w:r>
      <w:r>
        <w:t xml:space="preserve"> </w:t>
      </w:r>
      <w:r>
        <w:t xml:space="preserve">influence the creative and professional trajectories of videographers?</w:t>
      </w:r>
    </w:p>
    <w:bookmarkEnd w:id="20"/>
    <w:bookmarkStart w:id="21" w:name="Xda151f788de8090ecfb8eb7f11f6bc3509be23f"/>
    <w:p>
      <w:pPr>
        <w:pStyle w:val="Heading2"/>
      </w:pPr>
      <w:r>
        <w:t xml:space="preserve">2. The Significance of Videography in Abu Dhabi</w:t>
      </w:r>
    </w:p>
    <w:p>
      <w:pPr>
        <w:pStyle w:val="FirstParagraph"/>
      </w:pPr>
      <w:r>
        <w:rPr>
          <w:bCs/>
          <w:b/>
        </w:rPr>
        <w:t xml:space="preserve">Videographer</w:t>
      </w:r>
      <w:r>
        <w:t xml:space="preserve">s play a pivotal role in documenting and promoting the cultural, historical, and contemporary narratives of</w:t>
      </w:r>
      <w:r>
        <w:t xml:space="preserve"> </w:t>
      </w:r>
      <w:r>
        <w:rPr>
          <w:bCs/>
          <w:b/>
        </w:rPr>
        <w:t xml:space="preserve">United Arab Emirates Abu Dhabi</w:t>
      </w:r>
      <w:r>
        <w:t xml:space="preserve">. From capturing the grandeur of architectural marvels like the Sheikh Zayed Grand Mosque to preserving indigenous traditions, videographers serve as storytellers who bridge past and present. In an era dominated by digital media consumption, their ability to create visually compelling content is essential for both local and international audiences.</w:t>
      </w:r>
    </w:p>
    <w:p>
      <w:pPr>
        <w:pStyle w:val="BodyText"/>
      </w:pPr>
      <w:r>
        <w:t xml:space="preserve">The rise of social media platforms such as Instagram, YouTube, and TikTok has further amplified the demand for skilled videographers in Abu Dhabi. These platforms enable creators to showcase Emirati culture globally while also addressing niche markets within the UAE. For instance, videographers specializing in event documentation—such as weddings or corporate conferences—are increasingly sought after due to Abu Dhabi’s status as a destination for luxury events and international exhibitions.</w:t>
      </w:r>
    </w:p>
    <w:bookmarkEnd w:id="21"/>
    <w:bookmarkStart w:id="22" w:name="X5ba45a8157de1caf2c63963879764a00703ffa2"/>
    <w:p>
      <w:pPr>
        <w:pStyle w:val="Heading2"/>
      </w:pPr>
      <w:r>
        <w:t xml:space="preserve">3. Challenges Faced by Videographers in</w:t>
      </w:r>
      <w:r>
        <w:t xml:space="preserve"> </w:t>
      </w:r>
      <w:r>
        <w:rPr>
          <w:bCs/>
          <w:b/>
        </w:rPr>
        <w:t xml:space="preserve">United Arab Emirates Abu Dhabi</w:t>
      </w:r>
    </w:p>
    <w:p>
      <w:pPr>
        <w:pStyle w:val="FirstParagraph"/>
      </w:pPr>
      <w:r>
        <w:t xml:space="preserve">Despite the growing opportunities, videographers in</w:t>
      </w:r>
      <w:r>
        <w:t xml:space="preserve"> </w:t>
      </w:r>
      <w:r>
        <w:rPr>
          <w:bCs/>
          <w:b/>
        </w:rPr>
        <w:t xml:space="preserve">United Arab Emirates Abu Dhabi</w:t>
      </w:r>
      <w:r>
        <w:t xml:space="preserve"> </w:t>
      </w:r>
      <w:r>
        <w:t xml:space="preserve">encounter several challenges. One of the primary issues is the need to balance cultural sensitivity with creative freedom. The UAE’s regulatory environment mandates adherence to conservative norms, which can restrict certain visual elements or themes in content creation. For example, videographers must navigate restrictions on depicting public spaces or social interactions that may conflict with local values.</w:t>
      </w:r>
    </w:p>
    <w:p>
      <w:pPr>
        <w:pStyle w:val="BodyText"/>
      </w:pPr>
      <w:r>
        <w:t xml:space="preserve">Additionally, the rapid technological advancements in video production require continuous upskilling. High-end equipment such as drones for aerial cinematography and 4K cameras are now standard in Abu Dhabi’s media industry. However, access to these tools and training programs is not always equitable, creating disparities among independent videographers.</w:t>
      </w:r>
    </w:p>
    <w:p>
      <w:pPr>
        <w:pStyle w:val="BodyText"/>
      </w:pPr>
      <w:r>
        <w:t xml:space="preserve">Economic factors also pose challenges. While the UAE government has invested heavily in infrastructure like the Abu Dhabi Media City, competition for projects remains fierce. Independent videographers often struggle to secure contracts without institutional backing or a strong portfolio that aligns with local market preferences.</w:t>
      </w:r>
    </w:p>
    <w:bookmarkEnd w:id="22"/>
    <w:bookmarkStart w:id="23" w:name="X73548379e8040d0ee7167af7f53e97ed4945030"/>
    <w:p>
      <w:pPr>
        <w:pStyle w:val="Heading2"/>
      </w:pPr>
      <w:r>
        <w:t xml:space="preserve">4. Opportunities and Innovations in Videography</w:t>
      </w:r>
    </w:p>
    <w:p>
      <w:pPr>
        <w:pStyle w:val="FirstParagraph"/>
      </w:pPr>
      <w:r>
        <w:t xml:space="preserve">The</w:t>
      </w:r>
      <w:r>
        <w:t xml:space="preserve"> </w:t>
      </w:r>
      <w:r>
        <w:rPr>
          <w:bCs/>
          <w:b/>
        </w:rPr>
        <w:t xml:space="preserve">United Arab Emirates Abu Dhabi</w:t>
      </w:r>
      <w:r>
        <w:t xml:space="preserve"> </w:t>
      </w:r>
      <w:r>
        <w:t xml:space="preserve">offers unique opportunities for videographers to innovate within its dynamic environment. Government initiatives, such as the National Media Council’s push for digital transformation, have fostered a supportive ecosystem for media professionals. Furthermore, cultural events like the Abu Dhabi International Book Fair and art exhibitions provide platforms for videographers to experiment with new storytelling techniques.</w:t>
      </w:r>
    </w:p>
    <w:p>
      <w:pPr>
        <w:pStyle w:val="BodyText"/>
      </w:pPr>
      <w:r>
        <w:t xml:space="preserve">Technological innovations such as virtual reality (VR) and augmented reality (AR) are also being adopted in Abu Dhabi. For example, videographers are now creating immersive experiences for museums or tourism campaigns, blending traditional narratives with futuristic technologies. This fusion not only enhances audience engagement but also positions Abu Dhabi as a leader in media innovation.</w:t>
      </w:r>
    </w:p>
    <w:p>
      <w:pPr>
        <w:pStyle w:val="BodyText"/>
      </w:pPr>
      <w:r>
        <w:t xml:space="preserve">Economically, the rise of freelance platforms and online marketplaces has democratized access to global audiences. A videographer in Abu Dhabi can now collaborate with international clients or upload content to streaming services, expanding their reach beyond regional boundaries.</w:t>
      </w:r>
    </w:p>
    <w:bookmarkEnd w:id="23"/>
    <w:bookmarkStart w:id="24" w:name="case-studies-videographers-in-action"/>
    <w:p>
      <w:pPr>
        <w:pStyle w:val="Heading2"/>
      </w:pPr>
      <w:r>
        <w:t xml:space="preserve">5. Case Studies: Videographers in Action</w:t>
      </w:r>
    </w:p>
    <w:p>
      <w:pPr>
        <w:pStyle w:val="FirstParagraph"/>
      </w:pPr>
      <w:r>
        <w:t xml:space="preserve">This section highlights two case studies that illustrate the multifaceted role of videographers in</w:t>
      </w:r>
      <w:r>
        <w:t xml:space="preserve"> </w:t>
      </w:r>
      <w:r>
        <w:rPr>
          <w:bCs/>
          <w:b/>
        </w:rPr>
        <w:t xml:space="preserve">United Arab Emirates Abu Dhabi</w:t>
      </w:r>
      <w:r>
        <w:t xml:space="preserve">. The first case involves a videographer who specializes in documentary-style films about Emirati heritage. By collaborating with local historians and using traditional music, this creator has successfully blended cultural authenticity with modern cinematic techniques, earning recognition at regional film festivals.</w:t>
      </w:r>
    </w:p>
    <w:p>
      <w:pPr>
        <w:pStyle w:val="BodyText"/>
      </w:pPr>
      <w:r>
        <w:t xml:space="preserve">The second case study focuses on a freelance videographer who leveraged social media to build a niche brand around event coverage. Their ability to adapt content styles—ranging from corporate videos to wedding films—demonstrates the versatility required in Abu Dhabi’s competitive market.</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Videographer</w:t>
      </w:r>
      <w:r>
        <w:t xml:space="preserve">s in</w:t>
      </w:r>
      <w:r>
        <w:t xml:space="preserve"> </w:t>
      </w:r>
      <w:r>
        <w:rPr>
          <w:bCs/>
          <w:b/>
        </w:rPr>
        <w:t xml:space="preserve">United Arab Emirates Abu Dhabi</w:t>
      </w:r>
      <w:r>
        <w:t xml:space="preserve"> </w:t>
      </w:r>
      <w:r>
        <w:t xml:space="preserve">is both dynamic and transformative. As the region continues to evolve into a global media powerhouse, videographers are uniquely positioned to shape its narrative through creativity, technology, and cultural sensitivity. However, their success depends on addressing challenges such as regulatory constraints and resource inequality while embracing opportunities for innovation.</w:t>
      </w:r>
    </w:p>
    <w:p>
      <w:pPr>
        <w:pStyle w:val="BodyText"/>
      </w:pPr>
      <w:r>
        <w:t xml:space="preserve">This thesis underscores the need for further research into training programs tailored for Emirati videographers and policies that support creative industries in</w:t>
      </w:r>
      <w:r>
        <w:t xml:space="preserve"> </w:t>
      </w:r>
      <w:r>
        <w:rPr>
          <w:bCs/>
          <w:b/>
        </w:rPr>
        <w:t xml:space="preserve">United Arab Emirates Abu Dhabi</w:t>
      </w:r>
      <w:r>
        <w:t xml:space="preserve">. By doing so, the nation can ensure that its videographers not only thrive but also contribute meaningfully to its cultural and economic growth.</w:t>
      </w:r>
    </w:p>
    <w:bookmarkEnd w:id="25"/>
    <w:bookmarkStart w:id="26" w:name="references"/>
    <w:p>
      <w:pPr>
        <w:pStyle w:val="Heading2"/>
      </w:pPr>
      <w:r>
        <w:t xml:space="preserve">References</w:t>
      </w:r>
    </w:p>
    <w:p>
      <w:pPr>
        <w:pStyle w:val="FirstParagraph"/>
      </w:pPr>
      <w:r>
        <w:t xml:space="preserve">(Include references to academic papers, government reports on media in the UAE, and interviews with local videographers. Specific citations would be added here in a formal academic style.)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the United Arab Emirates Abu Dhabi</dc:title>
  <dc:creator/>
  <dc:language>en</dc:language>
  <cp:keywords/>
  <dcterms:created xsi:type="dcterms:W3CDTF">2026-07-23T14:05:56Z</dcterms:created>
  <dcterms:modified xsi:type="dcterms:W3CDTF">2026-07-23T14:05:56Z</dcterms:modified>
</cp:coreProperties>
</file>

<file path=docProps/custom.xml><?xml version="1.0" encoding="utf-8"?>
<Properties xmlns="http://schemas.openxmlformats.org/officeDocument/2006/custom-properties" xmlns:vt="http://schemas.openxmlformats.org/officeDocument/2006/docPropsVTypes"/>
</file>