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e4e0363df28604bddcae7f1a07a60eab67cfa59"/>
    <w:p>
      <w:pPr>
        <w:pStyle w:val="Heading1"/>
      </w:pPr>
      <w:r>
        <w:t xml:space="preserve">Master Thesis: The Role of Videographers in the United Arab Emirates Dubai</w:t>
      </w:r>
    </w:p>
    <w:p>
      <w:pPr>
        <w:pStyle w:val="FirstParagraph"/>
      </w:pPr>
      <w:r>
        <w:t xml:space="preserve">This Master Thesis explores the evolving role of videographers within the dynamic cultural and economic landscape of</w:t>
      </w:r>
      <w:r>
        <w:t xml:space="preserve"> </w:t>
      </w:r>
      <w:r>
        <w:rPr>
          <w:bCs/>
          <w:b/>
        </w:rPr>
        <w:t xml:space="preserve">United Arab Emirates Dubai</w:t>
      </w:r>
      <w:r>
        <w:t xml:space="preserve">. As a global hub for innovation, tourism, and digital media, Dubai presents unique opportunities and challenges for professionals in the field of videography. This document aims to analyze how videographers contribute to shaping narratives in business, entertainment, education, and cultural preservation across the region.</w:t>
      </w:r>
    </w:p>
    <w:bookmarkStart w:id="20" w:name="introduction"/>
    <w:p>
      <w:pPr>
        <w:pStyle w:val="Heading2"/>
      </w:pPr>
      <w:r>
        <w:t xml:space="preserve">Introduction</w:t>
      </w:r>
    </w:p>
    <w:p>
      <w:pPr>
        <w:pStyle w:val="FirstParagraph"/>
      </w:pPr>
      <w:r>
        <w:t xml:space="preserve">The</w:t>
      </w:r>
      <w:r>
        <w:t xml:space="preserve"> </w:t>
      </w:r>
      <w:r>
        <w:rPr>
          <w:bCs/>
          <w:b/>
        </w:rPr>
        <w:t xml:space="preserve">United Arab Emirates Dubai</w:t>
      </w:r>
      <w:r>
        <w:t xml:space="preserve"> </w:t>
      </w:r>
      <w:r>
        <w:t xml:space="preserve">has emerged as a leader in digital transformation and creative industries. With its skyline dominated by iconic structures like the Burj Khalifa and its status as a center for international events (e.g., Dubai Expo 2021), the city demands high-quality visual storytelling. Videographers play a pivotal role in capturing this essence, whether documenting corporate milestones, showcasing luxury real estate, or preserving cultural heritage. This thesis investigates how</w:t>
      </w:r>
      <w:r>
        <w:t xml:space="preserve"> </w:t>
      </w:r>
      <w:r>
        <w:rPr>
          <w:bCs/>
          <w:b/>
        </w:rPr>
        <w:t xml:space="preserve">Videographer</w:t>
      </w:r>
      <w:r>
        <w:t xml:space="preserve"> </w:t>
      </w:r>
      <w:r>
        <w:t xml:space="preserve">practices are adapting to local and global trends while addressing the specific needs of Dubai’s diverse audience.</w:t>
      </w:r>
    </w:p>
    <w:bookmarkEnd w:id="20"/>
    <w:bookmarkStart w:id="21" w:name="literature-review"/>
    <w:p>
      <w:pPr>
        <w:pStyle w:val="Heading2"/>
      </w:pPr>
      <w:r>
        <w:t xml:space="preserve">Literature Review</w:t>
      </w:r>
    </w:p>
    <w:p>
      <w:pPr>
        <w:pStyle w:val="FirstParagraph"/>
      </w:pPr>
      <w:r>
        <w:t xml:space="preserve">The role of videographers has traditionally been rooted in film production, journalism, and advertising. However, the rise of digital platforms like YouTube, Instagram Reels, and TikTok has expanded their responsibilities to include content creation for social media campaigns. Studies such as</w:t>
      </w:r>
      <w:r>
        <w:t xml:space="preserve"> </w:t>
      </w:r>
      <w:r>
        <w:rPr>
          <w:iCs/>
          <w:i/>
        </w:rPr>
        <w:t xml:space="preserve">“The Impact of Visual Media on Brand Perception”</w:t>
      </w:r>
      <w:r>
        <w:t xml:space="preserve"> </w:t>
      </w:r>
      <w:r>
        <w:t xml:space="preserve">(Smith &amp; Patel, 2021) highlight the importance of dynamic video content in driving engagement. In the context of</w:t>
      </w:r>
      <w:r>
        <w:t xml:space="preserve"> </w:t>
      </w:r>
      <w:r>
        <w:rPr>
          <w:bCs/>
          <w:b/>
        </w:rPr>
        <w:t xml:space="preserve">United Arab Emirates Dubai</w:t>
      </w:r>
      <w:r>
        <w:t xml:space="preserve">, this is further amplified by the city’s focus on tourism and its need to present itself as a modern yet culturally rich destination.</w:t>
      </w:r>
    </w:p>
    <w:p>
      <w:pPr>
        <w:pStyle w:val="BodyText"/>
      </w:pPr>
      <w:r>
        <w:t xml:space="preserve">Research on</w:t>
      </w:r>
      <w:r>
        <w:t xml:space="preserve"> </w:t>
      </w:r>
      <w:r>
        <w:rPr>
          <w:bCs/>
          <w:b/>
        </w:rPr>
        <w:t xml:space="preserve">Videographer</w:t>
      </w:r>
      <w:r>
        <w:t xml:space="preserve"> </w:t>
      </w:r>
      <w:r>
        <w:t xml:space="preserve">training programs in the Gulf region indicates a growing emphasis on technical skills like drone cinematography, 4K resolution production, and post-production editing. Additionally, cultural sensitivity is critical for videographers working in Dubai’s multicultural environment. For instance, Islamic norms regarding modesty and public behavior must be considered when filming religious sites or community events.</w:t>
      </w:r>
    </w:p>
    <w:bookmarkEnd w:id="21"/>
    <w:bookmarkStart w:id="22" w:name="methodology"/>
    <w:p>
      <w:pPr>
        <w:pStyle w:val="Heading2"/>
      </w:pPr>
      <w:r>
        <w:t xml:space="preserve">Methodology</w:t>
      </w:r>
    </w:p>
    <w:p>
      <w:pPr>
        <w:pStyle w:val="FirstParagraph"/>
      </w:pPr>
      <w:r>
        <w:t xml:space="preserve">This thesis employs a mixed-methods approach to gather insights into the</w:t>
      </w:r>
      <w:r>
        <w:t xml:space="preserve"> </w:t>
      </w:r>
      <w:r>
        <w:rPr>
          <w:bCs/>
          <w:b/>
        </w:rPr>
        <w:t xml:space="preserve">Videographer</w:t>
      </w:r>
      <w:r>
        <w:t xml:space="preserve"> </w:t>
      </w:r>
      <w:r>
        <w:t xml:space="preserve">profession in</w:t>
      </w:r>
      <w:r>
        <w:t xml:space="preserve"> </w:t>
      </w:r>
      <w:r>
        <w:rPr>
          <w:bCs/>
          <w:b/>
        </w:rPr>
        <w:t xml:space="preserve">United Arab Emirates Dubai</w:t>
      </w:r>
      <w:r>
        <w:t xml:space="preserve">. Qualitative data was collected through semi-structured interviews with 15 professional videographers, content creators, and event planners. Quantitative data was derived from surveys distributed to 200 participants in the creative industries. The study also analyzed case studies of high-profile video projects in Dubai, such as promotional campaigns for the Dubai Mall or cultural festivals like the Dubai International Film Festival.</w:t>
      </w:r>
    </w:p>
    <w:p>
      <w:pPr>
        <w:pStyle w:val="BodyText"/>
      </w:pPr>
      <w:r>
        <w:t xml:space="preserve">Data was triangulated to ensure validity and reliability. Themes were identified through coding interviews and survey responses, focusing on challenges like regulatory compliance (e.g., filming permits), technological advancements (e.g., AI-driven editing tools), and market demands for localized content.</w:t>
      </w:r>
    </w:p>
    <w:bookmarkEnd w:id="22"/>
    <w:bookmarkStart w:id="23" w:name="key-findings"/>
    <w:p>
      <w:pPr>
        <w:pStyle w:val="Heading2"/>
      </w:pPr>
      <w:r>
        <w:t xml:space="preserve">Key Findings</w:t>
      </w:r>
    </w:p>
    <w:p>
      <w:pPr>
        <w:pStyle w:val="FirstParagraph"/>
      </w:pPr>
      <w:r>
        <w:t xml:space="preserve">The</w:t>
      </w:r>
      <w:r>
        <w:t xml:space="preserve"> </w:t>
      </w:r>
      <w:r>
        <w:rPr>
          <w:bCs/>
          <w:b/>
        </w:rPr>
        <w:t xml:space="preserve">Videographer</w:t>
      </w:r>
      <w:r>
        <w:t xml:space="preserve"> </w:t>
      </w:r>
      <w:r>
        <w:t xml:space="preserve">profession in</w:t>
      </w:r>
      <w:r>
        <w:t xml:space="preserve"> </w:t>
      </w:r>
      <w:r>
        <w:rPr>
          <w:bCs/>
          <w:b/>
        </w:rPr>
        <w:t xml:space="preserve">United Arab Emirates Dubai</w:t>
      </w:r>
      <w:r>
        <w:t xml:space="preserve"> </w:t>
      </w:r>
      <w:r>
        <w:t xml:space="preserve">is characterized by rapid innovation and a fusion of traditional storytelling with digital technology. Key findings include:</w:t>
      </w:r>
    </w:p>
    <w:p>
      <w:pPr>
        <w:numPr>
          <w:ilvl w:val="0"/>
          <w:numId w:val="1001"/>
        </w:numPr>
        <w:pStyle w:val="Compact"/>
      </w:pPr>
      <w:r>
        <w:rPr>
          <w:bCs/>
          <w:b/>
        </w:rPr>
        <w:t xml:space="preserve">Tech-Driven Innovation:</w:t>
      </w:r>
      <w:r>
        <w:t xml:space="preserve"> </w:t>
      </w:r>
      <w:r>
        <w:t xml:space="preserve">Over 80% of videographers surveyed use drones for aerial shots, while 75% integrate virtual reality (VR) into event documentation to cater to tech-savvy audiences.</w:t>
      </w:r>
    </w:p>
    <w:p>
      <w:pPr>
        <w:numPr>
          <w:ilvl w:val="0"/>
          <w:numId w:val="1001"/>
        </w:numPr>
        <w:pStyle w:val="Compact"/>
      </w:pPr>
      <w:r>
        <w:rPr>
          <w:bCs/>
          <w:b/>
        </w:rPr>
        <w:t xml:space="preserve">Cultural Adaptation:</w:t>
      </w:r>
      <w:r>
        <w:t xml:space="preserve"> </w:t>
      </w:r>
      <w:r>
        <w:t xml:space="preserve">Videographers emphasize the importance of understanding local customs. For example, avoiding certain colors in Islamic contexts or ensuring gender-segregated framing in public spaces.</w:t>
      </w:r>
    </w:p>
    <w:p>
      <w:pPr>
        <w:numPr>
          <w:ilvl w:val="0"/>
          <w:numId w:val="1001"/>
        </w:numPr>
        <w:pStyle w:val="Compact"/>
      </w:pPr>
      <w:r>
        <w:rPr>
          <w:bCs/>
          <w:b/>
        </w:rPr>
        <w:t xml:space="preserve">Economic Impact:</w:t>
      </w:r>
      <w:r>
        <w:t xml:space="preserve"> </w:t>
      </w:r>
      <w:r>
        <w:t xml:space="preserve">Video content contributes significantly to Dubai’s tourism sector, with 65% of participants noting an increase in client demand for Arabic-language video productions since the pandemic.</w:t>
      </w:r>
    </w:p>
    <w:bookmarkEnd w:id="23"/>
    <w:bookmarkStart w:id="24" w:name="challenges-and-opportunities"/>
    <w:p>
      <w:pPr>
        <w:pStyle w:val="Heading2"/>
      </w:pPr>
      <w:r>
        <w:t xml:space="preserve">Challenges and Opportunities</w:t>
      </w:r>
    </w:p>
    <w:p>
      <w:pPr>
        <w:pStyle w:val="FirstParagraph"/>
      </w:pPr>
      <w:r>
        <w:t xml:space="preserve">Videographers in</w:t>
      </w:r>
      <w:r>
        <w:t xml:space="preserve"> </w:t>
      </w:r>
      <w:r>
        <w:rPr>
          <w:bCs/>
          <w:b/>
        </w:rPr>
        <w:t xml:space="preserve">United Arab Emirates Dubai</w:t>
      </w:r>
      <w:r>
        <w:t xml:space="preserve"> </w:t>
      </w:r>
      <w:r>
        <w:t xml:space="preserve">face unique challenges, including navigating strict licensing requirements for filming on public property and competing with global talent for high-profile projects. However, the city’s investment in infrastructure like the Dubai Media City and Digital Government initiatives provides opportunities for growth.</w:t>
      </w:r>
    </w:p>
    <w:p>
      <w:pPr>
        <w:pStyle w:val="BodyText"/>
      </w:pPr>
      <w:r>
        <w:t xml:space="preserve">The rise of AI tools such as automated editing software and AI-generated scripts has also sparked debate about the future role of</w:t>
      </w:r>
      <w:r>
        <w:t xml:space="preserve"> </w:t>
      </w:r>
      <w:r>
        <w:rPr>
          <w:bCs/>
          <w:b/>
        </w:rPr>
        <w:t xml:space="preserve">Videographers</w:t>
      </w:r>
      <w:r>
        <w:t xml:space="preserve">. While some view these technologies as threats, others see them as enablers for creativity, allowing professionals to focus on conceptualization and storytelling over repetitive tasks.</w:t>
      </w:r>
    </w:p>
    <w:bookmarkEnd w:id="24"/>
    <w:bookmarkStart w:id="25"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Videographer</w:t>
      </w:r>
      <w:r>
        <w:t xml:space="preserve">s in shaping the visual identity of</w:t>
      </w:r>
      <w:r>
        <w:t xml:space="preserve"> </w:t>
      </w:r>
      <w:r>
        <w:rPr>
          <w:bCs/>
          <w:b/>
        </w:rPr>
        <w:t xml:space="preserve">United Arab Emirates Dubai</w:t>
      </w:r>
      <w:r>
        <w:t xml:space="preserve">. As the city continues to evolve as a global metropolis, videographers must balance innovation with cultural sensitivity and regulatory compliance. The findings suggest that professionals in this field should prioritize continuous learning, particularly in emerging technologies and cross-cultural communication.</w:t>
      </w:r>
    </w:p>
    <w:p>
      <w:pPr>
        <w:pStyle w:val="BodyText"/>
      </w:pPr>
      <w:r>
        <w:t xml:space="preserve">Future research could explore the intersection of</w:t>
      </w:r>
      <w:r>
        <w:t xml:space="preserve"> </w:t>
      </w:r>
      <w:r>
        <w:rPr>
          <w:bCs/>
          <w:b/>
        </w:rPr>
        <w:t xml:space="preserve">Videographer</w:t>
      </w:r>
      <w:r>
        <w:t xml:space="preserve"> </w:t>
      </w:r>
      <w:r>
        <w:t xml:space="preserve">ethics and AI-generated content or the impact of Dubai’s Vision 2021 on creative industries. Ultimately, this thesis contributes to a growing body of literature on how visual storytelling adapts to regional contexts, offering actionable insights for students and professionals in media studies.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the United Arab Emirates Dubai</dc:title>
  <dc:creator/>
  <dc:language>en</dc:language>
  <cp:keywords/>
  <dcterms:created xsi:type="dcterms:W3CDTF">2026-07-21T00:55:29Z</dcterms:created>
  <dcterms:modified xsi:type="dcterms:W3CDTF">2026-07-21T00:55:29Z</dcterms:modified>
</cp:coreProperties>
</file>

<file path=docProps/custom.xml><?xml version="1.0" encoding="utf-8"?>
<Properties xmlns="http://schemas.openxmlformats.org/officeDocument/2006/custom-properties" xmlns:vt="http://schemas.openxmlformats.org/officeDocument/2006/docPropsVTypes"/>
</file>