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a9d0e4e59aa6e011d41d8a92a0cdb66a6287827"/>
    <w:p>
      <w:pPr>
        <w:pStyle w:val="Heading1"/>
      </w:pPr>
      <w:r>
        <w:t xml:space="preserve">Master Thesis: The Role of Videographers in the United States Los Angeles</w:t>
      </w:r>
    </w:p>
    <w:p>
      <w:pPr>
        <w:pStyle w:val="FirstParagraph"/>
      </w:pPr>
      <w:r>
        <w:rPr>
          <w:bCs/>
          <w:b/>
        </w:rPr>
        <w:t xml:space="preserve">Abstract:</w:t>
      </w:r>
      <w:r>
        <w:t xml:space="preserve"> </w:t>
      </w:r>
      <w:r>
        <w:t xml:space="preserve">This Master Thesis explores the evolving role and significance of videographers within the context of Los Angeles, California, a global hub for media production and creative industries in the United States. The study examines how videographers navigate opportunities and challenges unique to Los Angeles, while addressing their contributions to both local and international media landscapes. Through qualitative research methods, this thesis highlights the skills, networks, and cultural dynamics that define videography as a profession in this vibrant city.</w:t>
      </w:r>
    </w:p>
    <w:bookmarkStart w:id="20" w:name="introduction"/>
    <w:p>
      <w:pPr>
        <w:pStyle w:val="Heading2"/>
      </w:pPr>
      <w:r>
        <w:t xml:space="preserve">1. Introduction</w:t>
      </w:r>
    </w:p>
    <w:p>
      <w:pPr>
        <w:pStyle w:val="FirstParagraph"/>
      </w:pPr>
      <w:r>
        <w:t xml:space="preserve">The United States Los Angeles has long been synonymous with cinematic excellence, entertainment innovation, and digital creativity. As a leading center for television production, film studios, and emerging media technologies, the city presents unparalleled opportunities for videographers—professionals who capture visual narratives through cameras and editing tools. This Master Thesis investigates how videographers in Los Angeles leverage their craft within this dynamic environment while adapting to rapid technological advancements, shifting industry demands, and a fiercely competitive market.</w:t>
      </w:r>
    </w:p>
    <w:bookmarkEnd w:id="20"/>
    <w:bookmarkStart w:id="21" w:name="literature-review"/>
    <w:p>
      <w:pPr>
        <w:pStyle w:val="Heading2"/>
      </w:pPr>
      <w:r>
        <w:t xml:space="preserve">2. Literature Review</w:t>
      </w:r>
    </w:p>
    <w:p>
      <w:pPr>
        <w:pStyle w:val="FirstParagraph"/>
      </w:pPr>
      <w:r>
        <w:t xml:space="preserve">The role of a videographer has evolved significantly over the past two decades, transitioning from traditional film production to digital content creation across multiple platforms. In Los Angeles, this evolution is particularly pronounced due to the city’s concentration of entertainment companies, independent filmmakers, and tech startups. According to industry reports (e.g.,</w:t>
      </w:r>
      <w:r>
        <w:t xml:space="preserve"> </w:t>
      </w:r>
      <w:r>
        <w:rPr>
          <w:iCs/>
          <w:i/>
        </w:rPr>
        <w:t xml:space="preserve">Los Angeles Times</w:t>
      </w:r>
      <w:r>
        <w:t xml:space="preserve">, 2023), over 60% of American media production occurs within a 50-mile radius of downtown Los Angeles. This statistic underscores the city's pivotal role in shaping global media trends and the demand for skilled videographers.</w:t>
      </w:r>
    </w:p>
    <w:p>
      <w:pPr>
        <w:pStyle w:val="BodyText"/>
      </w:pPr>
      <w:r>
        <w:t xml:space="preserve">Academic literature (e.g., Smith &amp; Lee, 2021) highlights that videographers in major urban centers like Los Angeles must possess not only technical expertise but also a deep understanding of storytelling, project management, and collaboration with directors, producers, and clients. This thesis builds on these insights by focusing on the unique cultural and professional ecosystems of United States Los Angeles.</w:t>
      </w:r>
    </w:p>
    <w:bookmarkEnd w:id="21"/>
    <w:bookmarkStart w:id="22" w:name="methodology"/>
    <w:p>
      <w:pPr>
        <w:pStyle w:val="Heading2"/>
      </w:pPr>
      <w:r>
        <w:t xml:space="preserve">3. Methodology</w:t>
      </w:r>
    </w:p>
    <w:p>
      <w:pPr>
        <w:pStyle w:val="FirstParagraph"/>
      </w:pPr>
      <w:r>
        <w:t xml:space="preserve">This study employs a mixed-methods approach to gather data from videographers practicing in Los Angeles. Qualitative interviews were conducted with 15 professionals, including event videographers, commercial filmmakers, and documentary creators. Additionally, secondary research included analyzing case studies of high-profile productions filmed in Los Angeles (e.g.,</w:t>
      </w:r>
      <w:r>
        <w:t xml:space="preserve"> </w:t>
      </w:r>
      <w:r>
        <w:rPr>
          <w:iCs/>
          <w:i/>
        </w:rPr>
        <w:t xml:space="preserve">Spider-Man: No Way Home</w:t>
      </w:r>
      <w:r>
        <w:t xml:space="preserve">,</w:t>
      </w:r>
      <w:r>
        <w:t xml:space="preserve"> </w:t>
      </w:r>
      <w:r>
        <w:rPr>
          <w:iCs/>
          <w:i/>
        </w:rPr>
        <w:t xml:space="preserve">Euphoria</w:t>
      </w:r>
      <w:r>
        <w:t xml:space="preserve">), as well as industry reports from organizations such as the International Cinematographers Guild.</w:t>
      </w:r>
    </w:p>
    <w:p>
      <w:pPr>
        <w:pStyle w:val="BodyText"/>
      </w:pPr>
      <w:r>
        <w:t xml:space="preserve">The primary goal was to identify patterns in how videographers perceive their roles, the challenges they face, and the opportunities afforded by Los Angeles’ media infrastructure. This methodology ensures a comprehensive exploration of both individual experiences and broader industry trends.</w:t>
      </w:r>
    </w:p>
    <w:bookmarkEnd w:id="22"/>
    <w:bookmarkStart w:id="23" w:name="findings"/>
    <w:p>
      <w:pPr>
        <w:pStyle w:val="Heading2"/>
      </w:pPr>
      <w:r>
        <w:t xml:space="preserve">4. Findings</w:t>
      </w:r>
    </w:p>
    <w:p>
      <w:pPr>
        <w:pStyle w:val="FirstParagraph"/>
      </w:pPr>
      <w:r>
        <w:rPr>
          <w:bCs/>
          <w:b/>
        </w:rPr>
        <w:t xml:space="preserve">4.1 Opportunities in Los Angeles:</w:t>
      </w:r>
    </w:p>
    <w:p>
      <w:pPr>
        <w:numPr>
          <w:ilvl w:val="0"/>
          <w:numId w:val="1001"/>
        </w:numPr>
        <w:pStyle w:val="Compact"/>
      </w:pPr>
      <w:r>
        <w:rPr>
          <w:iCs/>
          <w:i/>
        </w:rPr>
        <w:t xml:space="preserve">Access to Industry Resources:</w:t>
      </w:r>
      <w:r>
        <w:t xml:space="preserve"> </w:t>
      </w:r>
      <w:r>
        <w:t xml:space="preserve">Videographers in Los Angeles benefit from proximity to major studios (e.g., Warner Bros., Universal), post-production facilities, and film festivals like the Sundance Film Festival and Tribeca Film Festival.</w:t>
      </w:r>
    </w:p>
    <w:p>
      <w:pPr>
        <w:numPr>
          <w:ilvl w:val="0"/>
          <w:numId w:val="1001"/>
        </w:numPr>
        <w:pStyle w:val="Compact"/>
      </w:pPr>
      <w:r>
        <w:rPr>
          <w:iCs/>
          <w:i/>
        </w:rPr>
        <w:t xml:space="preserve">Diverse Clientele:</w:t>
      </w:r>
      <w:r>
        <w:t xml:space="preserve"> </w:t>
      </w:r>
      <w:r>
        <w:t xml:space="preserve">From indie filmmakers to Fortune 500 companies, videographers in LA serve a wide range of clients, enabling specialization in areas such as corporate video production or social media content creation.</w:t>
      </w:r>
    </w:p>
    <w:p>
      <w:pPr>
        <w:numPr>
          <w:ilvl w:val="0"/>
          <w:numId w:val="1001"/>
        </w:numPr>
        <w:pStyle w:val="Compact"/>
      </w:pPr>
      <w:r>
        <w:rPr>
          <w:iCs/>
          <w:i/>
        </w:rPr>
        <w:t xml:space="preserve">Networking and Collaboration:</w:t>
      </w:r>
      <w:r>
        <w:t xml:space="preserve"> </w:t>
      </w:r>
      <w:r>
        <w:t xml:space="preserve">The city’s creative community fosters collaboration through events like the Los Angeles Film Festival and online platforms like LinkedIn, where professionals share projects and opportunities.</w:t>
      </w:r>
    </w:p>
    <w:p>
      <w:pPr>
        <w:pStyle w:val="FirstParagraph"/>
      </w:pPr>
      <w:r>
        <w:rPr>
          <w:bCs/>
          <w:b/>
        </w:rPr>
        <w:t xml:space="preserve">4.2 Challenges Faced by Videographers:</w:t>
      </w:r>
    </w:p>
    <w:p>
      <w:pPr>
        <w:numPr>
          <w:ilvl w:val="0"/>
          <w:numId w:val="1002"/>
        </w:numPr>
        <w:pStyle w:val="Compact"/>
      </w:pPr>
      <w:r>
        <w:rPr>
          <w:iCs/>
          <w:i/>
        </w:rPr>
        <w:t xml:space="preserve">Competition:</w:t>
      </w:r>
      <w:r>
        <w:t xml:space="preserve"> </w:t>
      </w:r>
      <w:r>
        <w:t xml:space="preserve">With over 10,000 videography-related businesses operating in Los Angeles (Los Angeles County Business Portal, 2023), standing out requires exceptional portfolios and niche expertise.</w:t>
      </w:r>
    </w:p>
    <w:p>
      <w:pPr>
        <w:numPr>
          <w:ilvl w:val="0"/>
          <w:numId w:val="1002"/>
        </w:numPr>
        <w:pStyle w:val="Compact"/>
      </w:pPr>
      <w:r>
        <w:rPr>
          <w:iCs/>
          <w:i/>
        </w:rPr>
        <w:t xml:space="preserve">Economic Pressures:</w:t>
      </w:r>
      <w:r>
        <w:t xml:space="preserve"> </w:t>
      </w:r>
      <w:r>
        <w:t xml:space="preserve">Freelance videographers often face inconsistent income due to project-based contracts and the gig economy’s volatility.</w:t>
      </w:r>
    </w:p>
    <w:p>
      <w:pPr>
        <w:numPr>
          <w:ilvl w:val="0"/>
          <w:numId w:val="1002"/>
        </w:numPr>
        <w:pStyle w:val="Compact"/>
      </w:pPr>
      <w:r>
        <w:rPr>
          <w:iCs/>
          <w:i/>
        </w:rPr>
        <w:t xml:space="preserve">Technological Advancements:</w:t>
      </w:r>
      <w:r>
        <w:t xml:space="preserve"> </w:t>
      </w:r>
      <w:r>
        <w:t xml:space="preserve">Rapid developments in AI-driven editing software, drone technology, and 4K/8K cameras demand continuous upskilling to remain competitive.</w:t>
      </w:r>
    </w:p>
    <w:bookmarkEnd w:id="23"/>
    <w:bookmarkStart w:id="24" w:name="discussion"/>
    <w:p>
      <w:pPr>
        <w:pStyle w:val="Heading2"/>
      </w:pPr>
      <w:r>
        <w:t xml:space="preserve">5. Discussion</w:t>
      </w:r>
    </w:p>
    <w:p>
      <w:pPr>
        <w:pStyle w:val="FirstParagraph"/>
      </w:pPr>
      <w:r>
        <w:t xml:space="preserve">The findings reveal that Los Angeles offers a unique environment where videographers can thrive but must also navigate intense competition and economic instability. The city’s cultural diversity—home to over 40% of the U.S.’s Hispanic population and a hub for international talent—enriches the creative landscape, enabling videographers to work on culturally diverse projects that resonate globally.</w:t>
      </w:r>
    </w:p>
    <w:p>
      <w:pPr>
        <w:pStyle w:val="BodyText"/>
      </w:pPr>
      <w:r>
        <w:t xml:space="preserve">Moreover, the rise of streaming platforms like Netflix and Hulu has expanded opportunities for videographers in Los Angeles. For instance, series such as</w:t>
      </w:r>
      <w:r>
        <w:t xml:space="preserve"> </w:t>
      </w:r>
      <w:r>
        <w:rPr>
          <w:iCs/>
          <w:i/>
        </w:rPr>
        <w:t xml:space="preserve">Stranger Things</w:t>
      </w:r>
      <w:r>
        <w:t xml:space="preserve">, filmed in the city’s suburbs, highlight how local videographers contribute to global storytelling. However, this shift also pressures professionals to adapt to fast-paced production schedules and tighter budgets.</w:t>
      </w:r>
    </w:p>
    <w:p>
      <w:pPr>
        <w:pStyle w:val="BodyText"/>
      </w:pPr>
      <w:r>
        <w:t xml:space="preserve">Critically, the study underscores the importance of community-building initiatives for videographers in Los Angeles. Programs like "LA Video Collective," a nonprofit supporting emerging talent through workshops and mentorship, exemplify how local networks can mitigate challenges such as isolation and limited access to high-end equipment.</w:t>
      </w:r>
    </w:p>
    <w:bookmarkEnd w:id="24"/>
    <w:bookmarkStart w:id="25" w:name="conclusion"/>
    <w:p>
      <w:pPr>
        <w:pStyle w:val="Heading2"/>
      </w:pPr>
      <w:r>
        <w:t xml:space="preserve">6. Conclusion</w:t>
      </w:r>
    </w:p>
    <w:p>
      <w:pPr>
        <w:pStyle w:val="FirstParagraph"/>
      </w:pPr>
      <w:r>
        <w:t xml:space="preserve">This Master Thesis demonstrates that the United States Los Angeles is a transformative location for videographers, offering unparalleled access to resources, opportunities for creative collaboration, and exposure to global media markets. However, success in this environment requires resilience, adaptability, and a commitment to lifelong learning in an industry shaped by rapid technological change.</w:t>
      </w:r>
    </w:p>
    <w:p>
      <w:pPr>
        <w:pStyle w:val="BodyText"/>
      </w:pPr>
      <w:r>
        <w:t xml:space="preserve">The findings contribute to the growing body of research on media professionals in urban centers while providing actionable insights for aspiring videographers seeking to build careers in Los Angeles. Future studies could explore the impact of AI tools on videography workflows or compare Los Angeles’ ecosystem with other global hubs like New York City or London.</w:t>
      </w:r>
    </w:p>
    <w:bookmarkEnd w:id="25"/>
    <w:bookmarkStart w:id="26" w:name="references"/>
    <w:p>
      <w:pPr>
        <w:pStyle w:val="Heading2"/>
      </w:pPr>
      <w:r>
        <w:t xml:space="preserve">References</w:t>
      </w:r>
    </w:p>
    <w:p>
      <w:pPr>
        <w:pStyle w:val="FirstParagraph"/>
      </w:pPr>
      <w:r>
        <w:rPr>
          <w:iCs/>
          <w:i/>
        </w:rPr>
        <w:t xml:space="preserve">Smith, J., &amp; Lee, M. (2021). The Future of Videography in Digital Media. Journal of Visual Communication, 45(3), 112–130.</w:t>
      </w:r>
    </w:p>
    <w:p>
      <w:pPr>
        <w:pStyle w:val="BodyText"/>
      </w:pPr>
      <w:r>
        <w:rPr>
          <w:iCs/>
          <w:i/>
        </w:rPr>
        <w:t xml:space="preserve">Los Angeles County Business Portal. (2023). Industry Reports: Creative Sector Analysis.</w:t>
      </w:r>
    </w:p>
    <w:p>
      <w:pPr>
        <w:pStyle w:val="BodyText"/>
      </w:pPr>
      <w:r>
        <w:rPr>
          <w:iCs/>
          <w:i/>
        </w:rPr>
        <w:t xml:space="preserve">The Los Angeles Times. (2023). "Media Production Hub: The LA Advantage."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the United States Los Angeles</dc:title>
  <dc:creator/>
  <dc:language>en</dc:language>
  <cp:keywords/>
  <dcterms:created xsi:type="dcterms:W3CDTF">2026-07-23T17:17:45Z</dcterms:created>
  <dcterms:modified xsi:type="dcterms:W3CDTF">2026-07-23T17:17:45Z</dcterms:modified>
</cp:coreProperties>
</file>

<file path=docProps/custom.xml><?xml version="1.0" encoding="utf-8"?>
<Properties xmlns="http://schemas.openxmlformats.org/officeDocument/2006/custom-properties" xmlns:vt="http://schemas.openxmlformats.org/officeDocument/2006/docPropsVTypes"/>
</file>