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b67bbc771cc88ed3478ba637b86eb3c519c81a"/>
    <w:p>
      <w:pPr>
        <w:pStyle w:val="Heading1"/>
      </w:pPr>
      <w:r>
        <w:t xml:space="preserve">Master Thesis: The Role of Web Designers in Australia Sydney</w:t>
      </w:r>
    </w:p>
    <w:bookmarkStart w:id="20" w:name="introduction"/>
    <w:p>
      <w:pPr>
        <w:pStyle w:val="Heading2"/>
      </w:pPr>
      <w:r>
        <w:t xml:space="preserve">Introduction</w:t>
      </w:r>
    </w:p>
    <w:p>
      <w:pPr>
        <w:pStyle w:val="FirstParagraph"/>
      </w:pPr>
      <w:r>
        <w:t xml:space="preserve">The digital landscape has evolved rapidly, and the demand for skilled professionals in web design has surged globally. In particular, cities like Sydney, Australia—a hub for innovation and technology—have witnessed a significant transformation in how businesses operate online. This Master Thesis explores the critical role of Web Designers within the context of Australia Sydney, emphasizing their impact on business growth, user experience (UX), and digital branding. By analyzing current trends, challenges faced by Web Designers in this region, and opportunities for innovation, this thesis aims to contribute to the academic discourse on web design practices tailored to an Australian audience.</w:t>
      </w:r>
    </w:p>
    <w:bookmarkEnd w:id="20"/>
    <w:bookmarkStart w:id="21" w:name="Xe80938b753c66f27a6afce59817e07da1674a2f"/>
    <w:p>
      <w:pPr>
        <w:pStyle w:val="Heading2"/>
      </w:pPr>
      <w:r>
        <w:t xml:space="preserve">Contextualizing Web Design in Australia Sydney</w:t>
      </w:r>
    </w:p>
    <w:p>
      <w:pPr>
        <w:pStyle w:val="FirstParagraph"/>
      </w:pPr>
      <w:r>
        <w:t xml:space="preserve">Australia Sydney is a dynamic metropolitan area characterized by its diverse economy, cultural richness, and technological advancements. As one of the world’s leading cities for digital innovation, Sydney hosts a thriving ecosystem of startups, multinational corporations, and creative agencies. For Web Designers operating in this environment, understanding the unique needs of Australian businesses and users is paramount. Factors such as geographic diversity (e.g., serving both urban centers like Sydney CBD and regional areas), cultural nuances (e.g., catering to a multicultural population), and regulatory frameworks (e.g., compliance with Australian privacy laws) shape the work of Web Designers in this region.</w:t>
      </w:r>
    </w:p>
    <w:bookmarkEnd w:id="21"/>
    <w:bookmarkStart w:id="22" w:name="Xf786e83f4b6d6b2f00d4ca6c8b20c75e9f52240"/>
    <w:p>
      <w:pPr>
        <w:pStyle w:val="Heading2"/>
      </w:pPr>
      <w:r>
        <w:t xml:space="preserve">The Role of a Web Designer in Australia Sydney</w:t>
      </w:r>
    </w:p>
    <w:p>
      <w:pPr>
        <w:pStyle w:val="FirstParagraph"/>
      </w:pPr>
      <w:r>
        <w:t xml:space="preserve">A Web Designer in Australia Sydney is not merely an artist but a strategic collaborator who bridges the gap between user needs and business objectives. Their responsibilities extend beyond aesthetics to encompass usability, functionality, and accessibility. In Sydney’s competitive market, where businesses rely heavily on their online presence to attract global audiences (including international tourists and investors), Web Designers must craft visually appealing yet intuitive interfaces that align with brand identity.</w:t>
      </w:r>
    </w:p>
    <w:p>
      <w:pPr>
        <w:pStyle w:val="BodyText"/>
      </w:pPr>
      <w:r>
        <w:t xml:space="preserve">Key tasks include:</w:t>
      </w:r>
    </w:p>
    <w:p>
      <w:pPr>
        <w:numPr>
          <w:ilvl w:val="0"/>
          <w:numId w:val="1001"/>
        </w:numPr>
        <w:pStyle w:val="Compact"/>
      </w:pPr>
      <w:r>
        <w:t xml:space="preserve">Designing responsive websites optimized for mobile users, reflecting Australia’s high smartphone penetration rate.</w:t>
      </w:r>
    </w:p>
    <w:p>
      <w:pPr>
        <w:numPr>
          <w:ilvl w:val="0"/>
          <w:numId w:val="1001"/>
        </w:numPr>
        <w:pStyle w:val="Compact"/>
      </w:pPr>
      <w:r>
        <w:t xml:space="preserve">Incorporating local SEO strategies to ensure visibility in search engines for Sydney-based businesses targeting regional and international markets.</w:t>
      </w:r>
    </w:p>
    <w:p>
      <w:pPr>
        <w:numPr>
          <w:ilvl w:val="0"/>
          <w:numId w:val="1001"/>
        </w:numPr>
        <w:pStyle w:val="Compact"/>
      </w:pPr>
      <w:r>
        <w:t xml:space="preserve">Collaborating with developers to implement cutting-edge technologies such as AI-driven chatbots or AR/VR elements that enhance user engagement.</w:t>
      </w:r>
    </w:p>
    <w:bookmarkEnd w:id="22"/>
    <w:bookmarkStart w:id="23" w:name="X361afedc7c395c3c46c892a559f51b5988085bb"/>
    <w:p>
      <w:pPr>
        <w:pStyle w:val="Heading2"/>
      </w:pPr>
      <w:r>
        <w:t xml:space="preserve">Challenges Faced by Web Designers in Australia Sydney</w:t>
      </w:r>
    </w:p>
    <w:p>
      <w:pPr>
        <w:pStyle w:val="FirstParagraph"/>
      </w:pPr>
      <w:r>
        <w:t xml:space="preserve">While the opportunities are abundant, Web Designers in Australia Sydney also face unique challenges. These include:</w:t>
      </w:r>
    </w:p>
    <w:p>
      <w:pPr>
        <w:numPr>
          <w:ilvl w:val="0"/>
          <w:numId w:val="1002"/>
        </w:numPr>
        <w:pStyle w:val="Compact"/>
      </w:pPr>
      <w:r>
        <w:rPr>
          <w:bCs/>
          <w:b/>
        </w:rPr>
        <w:t xml:space="preserve">Competition and Market Saturation:</w:t>
      </w:r>
      <w:r>
        <w:t xml:space="preserve"> </w:t>
      </w:r>
      <w:r>
        <w:t xml:space="preserve">The presence of global tech firms and a growing number of freelancers has intensified competition, requiring Web Designers to continuously upskill and differentiate themselves through niche specializations (e.g., e-commerce design for Australia’s retail sector).</w:t>
      </w:r>
    </w:p>
    <w:p>
      <w:pPr>
        <w:numPr>
          <w:ilvl w:val="0"/>
          <w:numId w:val="1002"/>
        </w:numPr>
        <w:pStyle w:val="Compact"/>
      </w:pPr>
      <w:r>
        <w:rPr>
          <w:bCs/>
          <w:b/>
        </w:rPr>
        <w:t xml:space="preserve">Cultural Diversity:</w:t>
      </w:r>
      <w:r>
        <w:t xml:space="preserve"> </w:t>
      </w:r>
      <w:r>
        <w:t xml:space="preserve">Designing for a multicultural audience necessitates sensitivity to linguistic, visual, and cultural preferences. For instance, incorporating Aboriginal art motifs or ensuring language accessibility in multilingual websites.</w:t>
      </w:r>
    </w:p>
    <w:p>
      <w:pPr>
        <w:numPr>
          <w:ilvl w:val="0"/>
          <w:numId w:val="1002"/>
        </w:numPr>
        <w:pStyle w:val="Compact"/>
      </w:pPr>
      <w:r>
        <w:rPr>
          <w:bCs/>
          <w:b/>
        </w:rPr>
        <w:t xml:space="preserve">Regulatory Compliance:</w:t>
      </w:r>
      <w:r>
        <w:t xml:space="preserve"> </w:t>
      </w:r>
      <w:r>
        <w:t xml:space="preserve">Adhering to Australian data protection laws (e.g., the Privacy Act 1988) while maintaining user-friendly designs poses a technical challenge.</w:t>
      </w:r>
    </w:p>
    <w:bookmarkEnd w:id="23"/>
    <w:bookmarkStart w:id="24" w:name="X2599cb74a3eebf8e453db809c3b8255cf3acd88"/>
    <w:p>
      <w:pPr>
        <w:pStyle w:val="Heading2"/>
      </w:pPr>
      <w:r>
        <w:t xml:space="preserve">Trends Shaping Web Design in Australia Sydney</w:t>
      </w:r>
    </w:p>
    <w:p>
      <w:pPr>
        <w:pStyle w:val="FirstParagraph"/>
      </w:pPr>
      <w:r>
        <w:t xml:space="preserve">The digital landscape in Australia Sydney is influenced by several trends that Web Designers must adapt to:</w:t>
      </w:r>
    </w:p>
    <w:p>
      <w:pPr>
        <w:numPr>
          <w:ilvl w:val="0"/>
          <w:numId w:val="1003"/>
        </w:numPr>
        <w:pStyle w:val="Compact"/>
      </w:pPr>
      <w:r>
        <w:rPr>
          <w:bCs/>
          <w:b/>
        </w:rPr>
        <w:t xml:space="preserve">Minimalist and Sustainable Design:</w:t>
      </w:r>
      <w:r>
        <w:t xml:space="preserve"> </w:t>
      </w:r>
      <w:r>
        <w:t xml:space="preserve">With a growing emphasis on sustainability, businesses are favoring clean, clutter-free designs that reduce page load times and improve user retention.</w:t>
      </w:r>
    </w:p>
    <w:p>
      <w:pPr>
        <w:numPr>
          <w:ilvl w:val="0"/>
          <w:numId w:val="1003"/>
        </w:numPr>
        <w:pStyle w:val="Compact"/>
      </w:pPr>
      <w:r>
        <w:rPr>
          <w:bCs/>
          <w:b/>
        </w:rPr>
        <w:t xml:space="preserve">E-commerce Growth:</w:t>
      </w:r>
      <w:r>
        <w:t xml:space="preserve"> </w:t>
      </w:r>
      <w:r>
        <w:t xml:space="preserve">The rise of online retail in Australia (e.g., through platforms like eBay AU or local marketplaces) has increased demand for Web Designers specializing in product catalog design, checkout optimization, and secure payment gateways.</w:t>
      </w:r>
    </w:p>
    <w:p>
      <w:pPr>
        <w:numPr>
          <w:ilvl w:val="0"/>
          <w:numId w:val="1003"/>
        </w:numPr>
        <w:pStyle w:val="Compact"/>
      </w:pPr>
      <w:r>
        <w:rPr>
          <w:bCs/>
          <w:b/>
        </w:rPr>
        <w:t xml:space="preserve">Interactive Experiences:</w:t>
      </w:r>
      <w:r>
        <w:t xml:space="preserve"> </w:t>
      </w:r>
      <w:r>
        <w:t xml:space="preserve">The integration of micro-interactions, animations, and interactive storytelling elements is becoming a hallmark of successful websites in Sydney’s tech-driven environment.</w:t>
      </w:r>
    </w:p>
    <w:bookmarkEnd w:id="24"/>
    <w:bookmarkStart w:id="25" w:name="X8e9dca47dba0fcd6065f479a4e22863b09a42ca"/>
    <w:p>
      <w:pPr>
        <w:pStyle w:val="Heading2"/>
      </w:pPr>
      <w:r>
        <w:t xml:space="preserve">Opportunities for Web Designers in Australia Sydney</w:t>
      </w:r>
    </w:p>
    <w:p>
      <w:pPr>
        <w:pStyle w:val="FirstParagraph"/>
      </w:pPr>
      <w:r>
        <w:t xml:space="preserve">The evolving digital ecosystem presents numerous opportunities for Web Designers to innovate and grow. These include:</w:t>
      </w:r>
    </w:p>
    <w:p>
      <w:pPr>
        <w:numPr>
          <w:ilvl w:val="0"/>
          <w:numId w:val="1004"/>
        </w:numPr>
        <w:pStyle w:val="Compact"/>
      </w:pPr>
      <w:r>
        <w:rPr>
          <w:bCs/>
          <w:b/>
        </w:rPr>
        <w:t xml:space="preserve">Collaboration with Local Agencies:</w:t>
      </w:r>
      <w:r>
        <w:t xml:space="preserve"> </w:t>
      </w:r>
      <w:r>
        <w:t xml:space="preserve">Partnering with Sydney-based creative agencies or startups to develop cutting-edge solutions tailored to the Australian market.</w:t>
      </w:r>
    </w:p>
    <w:p>
      <w:pPr>
        <w:numPr>
          <w:ilvl w:val="0"/>
          <w:numId w:val="1004"/>
        </w:numPr>
        <w:pStyle w:val="Compact"/>
      </w:pPr>
      <w:r>
        <w:rPr>
          <w:bCs/>
          <w:b/>
        </w:rPr>
        <w:t xml:space="preserve">Freelancing Platforms:</w:t>
      </w:r>
      <w:r>
        <w:t xml:space="preserve"> </w:t>
      </w:r>
      <w:r>
        <w:t xml:space="preserve">Leveraging platforms like Upwork or Freelancer.com to offer services globally while leveraging local expertise in Sydney’s digital landscape.</w:t>
      </w:r>
    </w:p>
    <w:p>
      <w:pPr>
        <w:numPr>
          <w:ilvl w:val="0"/>
          <w:numId w:val="1004"/>
        </w:numPr>
        <w:pStyle w:val="Compact"/>
      </w:pPr>
      <w:r>
        <w:rPr>
          <w:bCs/>
          <w:b/>
        </w:rPr>
        <w:t xml:space="preserve">Education and Mentorship:</w:t>
      </w:r>
      <w:r>
        <w:t xml:space="preserve"> </w:t>
      </w:r>
      <w:r>
        <w:t xml:space="preserve">Contributing to the growth of the next generation of Web Designers through teaching roles at Australian universities or workshops in Sydney.</w:t>
      </w:r>
    </w:p>
    <w:bookmarkEnd w:id="25"/>
    <w:bookmarkStart w:id="26" w:name="conclusion"/>
    <w:p>
      <w:pPr>
        <w:pStyle w:val="Heading2"/>
      </w:pPr>
      <w:r>
        <w:t xml:space="preserve">Conclusion</w:t>
      </w:r>
    </w:p>
    <w:p>
      <w:pPr>
        <w:pStyle w:val="FirstParagraph"/>
      </w:pPr>
      <w:r>
        <w:t xml:space="preserve">This Master Thesis underscores the pivotal role of Web Designers in shaping Australia Sydney’s digital future. As businesses and users continue to demand more from their online experiences, Web Designers must remain agile, culturally aware, and technically proficient. The interplay between global trends and local needs in Sydney offers a unique canvas for innovation, making this region a critical case study for academic exploration. Future research could further investigate the impact of emerging technologies (e.g., AI-driven design tools) or the role of Web Designers in promoting sustainability within Australia’s digital economy.</w:t>
      </w:r>
    </w:p>
    <w:bookmarkEnd w:id="26"/>
    <w:bookmarkStart w:id="27" w:name="references"/>
    <w:p>
      <w:pPr>
        <w:pStyle w:val="Heading2"/>
      </w:pPr>
      <w:r>
        <w:t xml:space="preserve">References</w:t>
      </w:r>
    </w:p>
    <w:p>
      <w:pPr>
        <w:pStyle w:val="FirstParagraph"/>
      </w:pPr>
      <w:r>
        <w:t xml:space="preserve">Include references to academic journals, industry reports, and case studies relevant to web design in Australia Sydney. For example:</w:t>
      </w:r>
    </w:p>
    <w:p>
      <w:pPr>
        <w:numPr>
          <w:ilvl w:val="0"/>
          <w:numId w:val="1005"/>
        </w:numPr>
        <w:pStyle w:val="Compact"/>
      </w:pPr>
      <w:r>
        <w:t xml:space="preserve">Australian Bureau of Statistics (2023). "Digital Economy Report."</w:t>
      </w:r>
    </w:p>
    <w:p>
      <w:pPr>
        <w:numPr>
          <w:ilvl w:val="0"/>
          <w:numId w:val="1005"/>
        </w:numPr>
        <w:pStyle w:val="Compact"/>
      </w:pPr>
      <w:r>
        <w:t xml:space="preserve">Sydney Digital Forum (2023). "Trends in Web Design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Sydney</dc:title>
  <dc:creator/>
  <dc:language>en</dc:language>
  <cp:keywords/>
  <dcterms:created xsi:type="dcterms:W3CDTF">2026-04-29T15:08:33Z</dcterms:created>
  <dcterms:modified xsi:type="dcterms:W3CDTF">2026-04-29T15:08:33Z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